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22" w:rsidRPr="00783F79" w:rsidRDefault="00A77322" w:rsidP="00A77322">
      <w:pPr>
        <w:jc w:val="right"/>
        <w:rPr>
          <w:rFonts w:ascii="Tahoma" w:hAnsi="Tahoma" w:cs="Tahoma"/>
        </w:rPr>
      </w:pPr>
      <w:r w:rsidRPr="00783F79">
        <w:rPr>
          <w:rFonts w:ascii="Tahoma" w:eastAsia="Times New Roman" w:hAnsi="Tahoma" w:cs="Tahoma"/>
          <w:lang w:eastAsia="pl-PL"/>
        </w:rPr>
        <w:t xml:space="preserve">Dąbrówka, </w:t>
      </w:r>
      <w:r w:rsidR="00AA11EC" w:rsidRPr="00AA11EC">
        <w:rPr>
          <w:rFonts w:ascii="Tahoma" w:eastAsia="Times New Roman" w:hAnsi="Tahoma" w:cs="Tahoma"/>
          <w:lang w:eastAsia="pl-PL"/>
        </w:rPr>
        <w:t>21 listopada 2018</w:t>
      </w:r>
      <w:r w:rsidR="00AA11EC">
        <w:rPr>
          <w:rFonts w:ascii="Tahoma" w:eastAsia="Times New Roman" w:hAnsi="Tahoma" w:cs="Tahoma"/>
          <w:lang w:eastAsia="pl-PL"/>
        </w:rPr>
        <w:t>r</w:t>
      </w:r>
      <w:r w:rsidRPr="00AA11EC">
        <w:rPr>
          <w:rFonts w:ascii="Tahoma" w:eastAsia="Times New Roman" w:hAnsi="Tahoma" w:cs="Tahoma"/>
          <w:lang w:eastAsia="pl-PL"/>
        </w:rPr>
        <w:t>.</w:t>
      </w:r>
    </w:p>
    <w:p w:rsidR="00A77322" w:rsidRPr="00783F79" w:rsidRDefault="00A77322" w:rsidP="00A77322">
      <w:pPr>
        <w:jc w:val="center"/>
        <w:rPr>
          <w:rFonts w:ascii="Tahoma" w:hAnsi="Tahoma" w:cs="Tahoma"/>
          <w:b/>
        </w:rPr>
      </w:pPr>
    </w:p>
    <w:p w:rsidR="006A1ABD" w:rsidRPr="00783F79" w:rsidRDefault="00A77322" w:rsidP="006A1ABD">
      <w:pPr>
        <w:spacing w:after="0" w:line="240" w:lineRule="auto"/>
        <w:ind w:left="426" w:firstLine="57"/>
        <w:jc w:val="center"/>
        <w:rPr>
          <w:rFonts w:ascii="Tahoma" w:eastAsia="Times New Roman" w:hAnsi="Tahoma" w:cs="Tahoma"/>
          <w:b/>
        </w:rPr>
      </w:pPr>
      <w:r w:rsidRPr="00783F79">
        <w:rPr>
          <w:rFonts w:ascii="Tahoma" w:hAnsi="Tahoma" w:cs="Tahoma"/>
          <w:b/>
        </w:rPr>
        <w:t xml:space="preserve">ROZEZNANIE RYNKU DOTYCZĄCE WYBORU REALIZATORA USŁUGI ZORGANIZOWANIA SZKOLEŃ ZAWODOWYCH  </w:t>
      </w:r>
      <w:r w:rsidRPr="00783F79">
        <w:rPr>
          <w:rFonts w:ascii="Tahoma" w:hAnsi="Tahoma" w:cs="Tahoma"/>
          <w:b/>
        </w:rPr>
        <w:br/>
      </w:r>
      <w:r w:rsidR="006A1ABD" w:rsidRPr="00783F79">
        <w:rPr>
          <w:rFonts w:ascii="Tahoma" w:eastAsia="Times New Roman" w:hAnsi="Tahoma" w:cs="Tahoma"/>
          <w:b/>
        </w:rPr>
        <w:t xml:space="preserve">w ramach projektu </w:t>
      </w:r>
    </w:p>
    <w:p w:rsidR="006A1ABD" w:rsidRPr="00783F79" w:rsidRDefault="006A1ABD" w:rsidP="006A1ABD">
      <w:pPr>
        <w:spacing w:after="0" w:line="240" w:lineRule="auto"/>
        <w:ind w:left="426" w:firstLine="57"/>
        <w:jc w:val="center"/>
        <w:rPr>
          <w:rFonts w:ascii="Tahoma" w:eastAsia="Times New Roman" w:hAnsi="Tahoma" w:cs="Tahoma"/>
          <w:b/>
        </w:rPr>
      </w:pPr>
      <w:r w:rsidRPr="00783F79">
        <w:rPr>
          <w:rFonts w:ascii="Tahoma" w:eastAsia="Times New Roman" w:hAnsi="Tahoma" w:cs="Tahoma"/>
          <w:b/>
        </w:rPr>
        <w:t>„</w:t>
      </w:r>
      <w:r w:rsidRPr="00783F79">
        <w:rPr>
          <w:rFonts w:ascii="Tahoma" w:hAnsi="Tahoma" w:cs="Tahoma"/>
          <w:b/>
        </w:rPr>
        <w:t>PIERWSZY żłobek dla rodziców gm. PNIEWY, DUSZNIKI, KWILCZ, CHRZYPSKO WIELKIE powracających na rynek pracy po przerwie zw. z opieką dzieckiem do 3 lat”,</w:t>
      </w:r>
      <w:r w:rsidRPr="00783F79">
        <w:rPr>
          <w:rFonts w:ascii="Tahoma" w:eastAsia="Times New Roman" w:hAnsi="Tahoma" w:cs="Tahoma"/>
          <w:b/>
        </w:rPr>
        <w:br/>
      </w:r>
    </w:p>
    <w:p w:rsidR="006A1ABD" w:rsidRPr="00783F79" w:rsidRDefault="006A1ABD" w:rsidP="006A1ABD">
      <w:pPr>
        <w:spacing w:after="0" w:line="240" w:lineRule="auto"/>
        <w:ind w:left="426" w:firstLine="57"/>
        <w:jc w:val="center"/>
        <w:rPr>
          <w:rFonts w:ascii="Tahoma" w:eastAsia="Times New Roman" w:hAnsi="Tahoma" w:cs="Tahoma"/>
          <w:b/>
        </w:rPr>
      </w:pPr>
      <w:r w:rsidRPr="00783F79">
        <w:rPr>
          <w:rFonts w:ascii="Tahoma" w:hAnsi="Tahoma" w:cs="Tahoma"/>
        </w:rPr>
        <w:t>w ramach Europejskiego Funduszu Społecznego, Wielkopolski Regionalny Program Operacyjny</w:t>
      </w:r>
      <w:r w:rsidRPr="00783F79">
        <w:rPr>
          <w:rFonts w:ascii="Tahoma" w:eastAsia="Times New Roman" w:hAnsi="Tahoma" w:cs="Tahoma"/>
          <w:b/>
        </w:rPr>
        <w:t xml:space="preserve"> </w:t>
      </w:r>
    </w:p>
    <w:p w:rsidR="006A1ABD" w:rsidRPr="00783F79" w:rsidRDefault="006A1ABD" w:rsidP="006A1ABD">
      <w:pPr>
        <w:spacing w:after="0" w:line="240" w:lineRule="auto"/>
        <w:ind w:left="426" w:firstLine="57"/>
        <w:jc w:val="center"/>
        <w:rPr>
          <w:rFonts w:ascii="Tahoma" w:eastAsia="Times New Roman" w:hAnsi="Tahoma" w:cs="Tahoma"/>
          <w:b/>
        </w:rPr>
      </w:pPr>
      <w:r w:rsidRPr="00783F79">
        <w:rPr>
          <w:rFonts w:ascii="Tahoma" w:eastAsia="Times New Roman" w:hAnsi="Tahoma" w:cs="Tahoma"/>
          <w:b/>
        </w:rPr>
        <w:t>Oś Priorytetowa 6 Rynek Pracy</w:t>
      </w:r>
    </w:p>
    <w:p w:rsidR="006A1ABD" w:rsidRPr="00783F79" w:rsidRDefault="006A1ABD" w:rsidP="006A1ABD">
      <w:pPr>
        <w:spacing w:after="0" w:line="240" w:lineRule="auto"/>
        <w:ind w:left="426" w:firstLine="57"/>
        <w:jc w:val="center"/>
        <w:rPr>
          <w:rFonts w:ascii="Tahoma" w:eastAsia="Times New Roman" w:hAnsi="Tahoma" w:cs="Tahoma"/>
          <w:b/>
        </w:rPr>
      </w:pPr>
      <w:r w:rsidRPr="00783F79">
        <w:rPr>
          <w:rFonts w:ascii="Tahoma" w:eastAsia="Times New Roman" w:hAnsi="Tahoma" w:cs="Tahoma"/>
          <w:b/>
        </w:rPr>
        <w:t xml:space="preserve">Poddziałanie 6.4.1 Wsparcie aktywności zawodowej osób wyłączonych </w:t>
      </w:r>
      <w:r w:rsidR="0069194E">
        <w:rPr>
          <w:rFonts w:ascii="Tahoma" w:eastAsia="Times New Roman" w:hAnsi="Tahoma" w:cs="Tahoma"/>
          <w:b/>
        </w:rPr>
        <w:br/>
      </w:r>
      <w:r w:rsidRPr="00783F79">
        <w:rPr>
          <w:rFonts w:ascii="Tahoma" w:eastAsia="Times New Roman" w:hAnsi="Tahoma" w:cs="Tahoma"/>
          <w:b/>
        </w:rPr>
        <w:t>z rynku pracy z powodu opieki nad małymi dziećmi</w:t>
      </w:r>
    </w:p>
    <w:p w:rsidR="00A77322" w:rsidRPr="00783F79" w:rsidRDefault="00A77322" w:rsidP="00A77322">
      <w:pPr>
        <w:pStyle w:val="Tekstpodstawowy"/>
        <w:rPr>
          <w:rFonts w:ascii="Tahoma" w:eastAsiaTheme="minorHAnsi" w:hAnsi="Tahoma" w:cs="Tahoma"/>
          <w:b/>
          <w:sz w:val="22"/>
          <w:szCs w:val="22"/>
          <w:lang w:eastAsia="en-US"/>
        </w:rPr>
      </w:pPr>
    </w:p>
    <w:p w:rsidR="006A1ABD" w:rsidRPr="00783F79" w:rsidRDefault="006A1ABD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 w:rsidRPr="00783F79">
        <w:rPr>
          <w:rFonts w:ascii="Tahoma" w:hAnsi="Tahoma" w:cs="Tahoma"/>
          <w:b/>
          <w:sz w:val="22"/>
          <w:szCs w:val="22"/>
        </w:rPr>
        <w:t>NAZWA I ADRES ZAMAWIAJĄCEGO</w:t>
      </w:r>
    </w:p>
    <w:p w:rsidR="006A1ABD" w:rsidRPr="00756223" w:rsidRDefault="00E8218B" w:rsidP="00A77322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Fundacja Innowacji Społecznych „FISHKA”</w:t>
      </w:r>
      <w:r w:rsidR="00A77322" w:rsidRPr="00783F79">
        <w:rPr>
          <w:rFonts w:ascii="Tahoma" w:hAnsi="Tahoma" w:cs="Tahoma"/>
          <w:sz w:val="22"/>
          <w:szCs w:val="22"/>
        </w:rPr>
        <w:t xml:space="preserve">, ul. Lipowa 1, 62-069 Dąbrówka. </w:t>
      </w:r>
      <w:r w:rsidR="00A77322" w:rsidRPr="00756223">
        <w:rPr>
          <w:rFonts w:ascii="Tahoma" w:hAnsi="Tahoma" w:cs="Tahoma"/>
          <w:sz w:val="22"/>
          <w:szCs w:val="22"/>
        </w:rPr>
        <w:t xml:space="preserve">NIP: </w:t>
      </w:r>
      <w:r w:rsidR="006333A3">
        <w:rPr>
          <w:rFonts w:ascii="Tahoma" w:hAnsi="Tahoma" w:cs="Tahoma"/>
          <w:sz w:val="22"/>
          <w:szCs w:val="22"/>
        </w:rPr>
        <w:t>7792391450</w:t>
      </w:r>
    </w:p>
    <w:p w:rsidR="0069194E" w:rsidRPr="00756223" w:rsidRDefault="0069194E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6C6D3F" w:rsidRDefault="006A1ABD" w:rsidP="006C6D3F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783F79">
        <w:rPr>
          <w:rFonts w:ascii="Tahoma" w:hAnsi="Tahoma" w:cs="Tahoma"/>
        </w:rPr>
        <w:t>KOD CPV:</w:t>
      </w:r>
      <w:r w:rsidR="006C6D3F" w:rsidRPr="006C6D3F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:rsidR="006C6D3F" w:rsidRPr="00E12DED" w:rsidRDefault="006C6D3F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E12DED">
        <w:rPr>
          <w:rFonts w:ascii="Calibri" w:eastAsia="Times New Roman" w:hAnsi="Calibri" w:cs="Times New Roman"/>
          <w:b/>
          <w:bCs/>
          <w:lang w:eastAsia="pl-PL"/>
        </w:rPr>
        <w:t>8</w:t>
      </w:r>
      <w:hyperlink r:id="rId9" w:history="1">
        <w:r w:rsidRPr="00E12DED">
          <w:rPr>
            <w:rFonts w:ascii="Calibri" w:eastAsia="Times New Roman" w:hAnsi="Calibri" w:cs="Times New Roman"/>
            <w:b/>
            <w:bCs/>
            <w:lang w:eastAsia="pl-PL"/>
          </w:rPr>
          <w:t>0510000-2</w:t>
        </w:r>
      </w:hyperlink>
      <w:r w:rsidRPr="00E12DED">
        <w:rPr>
          <w:rFonts w:ascii="Calibri" w:eastAsia="Times New Roman" w:hAnsi="Calibri" w:cs="Times New Roman"/>
          <w:b/>
          <w:lang w:eastAsia="pl-PL"/>
        </w:rPr>
        <w:t xml:space="preserve">- </w:t>
      </w:r>
      <w:r w:rsidRPr="00E12DED">
        <w:rPr>
          <w:rFonts w:ascii="Calibri" w:eastAsia="Times New Roman" w:hAnsi="Calibri" w:cs="Times New Roman"/>
          <w:bCs/>
          <w:lang w:eastAsia="pl-PL"/>
        </w:rPr>
        <w:t>Usługi szkolenia specjalistycznego</w:t>
      </w:r>
    </w:p>
    <w:p w:rsidR="006C6D3F" w:rsidRPr="00E12DED" w:rsidRDefault="006333A3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10" w:history="1">
        <w:r w:rsidR="006C6D3F" w:rsidRPr="00E12DED">
          <w:rPr>
            <w:rFonts w:ascii="Calibri" w:eastAsia="Times New Roman" w:hAnsi="Calibri" w:cs="Times New Roman"/>
            <w:b/>
            <w:bCs/>
            <w:lang w:eastAsia="pl-PL"/>
          </w:rPr>
          <w:t>80530000-8</w:t>
        </w:r>
      </w:hyperlink>
      <w:r w:rsidR="006C6D3F" w:rsidRPr="00E12DED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="006C6D3F" w:rsidRPr="00E12DED">
        <w:rPr>
          <w:rFonts w:ascii="Calibri" w:eastAsia="Times New Roman" w:hAnsi="Calibri" w:cs="Times New Roman"/>
          <w:bCs/>
          <w:lang w:eastAsia="pl-PL"/>
        </w:rPr>
        <w:t>Usługi szkolenia zawodowego</w:t>
      </w:r>
    </w:p>
    <w:p w:rsidR="006C6D3F" w:rsidRPr="00E12DED" w:rsidRDefault="006333A3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11" w:history="1">
        <w:r w:rsidR="006C6D3F" w:rsidRPr="00E12DED">
          <w:rPr>
            <w:rFonts w:ascii="Calibri" w:eastAsia="Times New Roman" w:hAnsi="Calibri" w:cs="Times New Roman"/>
            <w:b/>
            <w:bCs/>
            <w:lang w:eastAsia="pl-PL"/>
          </w:rPr>
          <w:t>80531000-5</w:t>
        </w:r>
      </w:hyperlink>
      <w:r w:rsidR="006C6D3F" w:rsidRPr="00E12DED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="006C6D3F" w:rsidRPr="00E12DED">
        <w:rPr>
          <w:rFonts w:ascii="Calibri" w:eastAsia="Times New Roman" w:hAnsi="Calibri" w:cs="Times New Roman"/>
          <w:bCs/>
          <w:lang w:eastAsia="pl-PL"/>
        </w:rPr>
        <w:t>Usługi szkolenia przemysłowego i technicznego</w:t>
      </w:r>
    </w:p>
    <w:p w:rsidR="006C6D3F" w:rsidRPr="00E12DED" w:rsidRDefault="006333A3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12" w:history="1">
        <w:r w:rsidR="006C6D3F" w:rsidRPr="00E12DED">
          <w:rPr>
            <w:rFonts w:ascii="Calibri" w:eastAsia="Times New Roman" w:hAnsi="Calibri" w:cs="Times New Roman"/>
            <w:b/>
            <w:bCs/>
            <w:lang w:eastAsia="pl-PL"/>
          </w:rPr>
          <w:t>80531100-6</w:t>
        </w:r>
      </w:hyperlink>
      <w:r w:rsidR="006C6D3F" w:rsidRPr="00E12DED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="006C6D3F" w:rsidRPr="00E12DED">
        <w:rPr>
          <w:rFonts w:ascii="Calibri" w:eastAsia="Times New Roman" w:hAnsi="Calibri" w:cs="Times New Roman"/>
          <w:bCs/>
          <w:lang w:eastAsia="pl-PL"/>
        </w:rPr>
        <w:t>Usługi szkolenia przemysłowego</w:t>
      </w:r>
    </w:p>
    <w:p w:rsidR="006C6D3F" w:rsidRPr="00E12DED" w:rsidRDefault="006333A3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13" w:history="1">
        <w:r w:rsidR="006C6D3F" w:rsidRPr="00E12DED">
          <w:rPr>
            <w:rFonts w:ascii="Calibri" w:eastAsia="Times New Roman" w:hAnsi="Calibri" w:cs="Times New Roman"/>
            <w:b/>
            <w:bCs/>
            <w:lang w:eastAsia="pl-PL"/>
          </w:rPr>
          <w:t>80531200-7</w:t>
        </w:r>
      </w:hyperlink>
      <w:r w:rsidR="006C6D3F" w:rsidRPr="00E12DED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="006C6D3F" w:rsidRPr="00E12DED">
        <w:rPr>
          <w:rFonts w:ascii="Calibri" w:eastAsia="Times New Roman" w:hAnsi="Calibri" w:cs="Times New Roman"/>
          <w:bCs/>
          <w:lang w:eastAsia="pl-PL"/>
        </w:rPr>
        <w:t>Usługi szkolenia technicznego</w:t>
      </w:r>
    </w:p>
    <w:p w:rsidR="006C6D3F" w:rsidRPr="00E12DED" w:rsidRDefault="006333A3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14" w:history="1">
        <w:r w:rsidR="006C6D3F" w:rsidRPr="00E12DED">
          <w:rPr>
            <w:rFonts w:ascii="Calibri" w:eastAsia="Times New Roman" w:hAnsi="Calibri" w:cs="Times New Roman"/>
            <w:b/>
            <w:bCs/>
            <w:lang w:eastAsia="pl-PL"/>
          </w:rPr>
          <w:t>80532000-2</w:t>
        </w:r>
      </w:hyperlink>
      <w:r w:rsidR="006C6D3F" w:rsidRPr="00E12DED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="006C6D3F" w:rsidRPr="00E12DED">
        <w:rPr>
          <w:rFonts w:ascii="Calibri" w:eastAsia="Times New Roman" w:hAnsi="Calibri" w:cs="Times New Roman"/>
          <w:bCs/>
          <w:lang w:eastAsia="pl-PL"/>
        </w:rPr>
        <w:t>Usługi szkolenia w dziedzinie zarządzania</w:t>
      </w:r>
    </w:p>
    <w:p w:rsidR="006C6D3F" w:rsidRPr="00E12DED" w:rsidRDefault="006333A3" w:rsidP="006C6D3F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hyperlink r:id="rId15" w:history="1">
        <w:r w:rsidR="006C6D3F" w:rsidRPr="00E12DED">
          <w:rPr>
            <w:rFonts w:ascii="Calibri" w:eastAsia="Times New Roman" w:hAnsi="Calibri" w:cs="Times New Roman"/>
            <w:b/>
            <w:bCs/>
            <w:lang w:eastAsia="pl-PL"/>
          </w:rPr>
          <w:t>80533100-0</w:t>
        </w:r>
      </w:hyperlink>
      <w:r w:rsidR="006C6D3F" w:rsidRPr="00E12DED">
        <w:rPr>
          <w:rFonts w:ascii="Calibri" w:eastAsia="Times New Roman" w:hAnsi="Calibri" w:cs="Times New Roman"/>
          <w:b/>
          <w:bCs/>
          <w:lang w:eastAsia="pl-PL"/>
        </w:rPr>
        <w:t xml:space="preserve">- </w:t>
      </w:r>
      <w:r w:rsidR="006C6D3F" w:rsidRPr="00E12DED">
        <w:rPr>
          <w:rFonts w:ascii="Calibri" w:eastAsia="Times New Roman" w:hAnsi="Calibri" w:cs="Times New Roman"/>
          <w:bCs/>
          <w:lang w:eastAsia="pl-PL"/>
        </w:rPr>
        <w:t>Usługi szkolenia komputerowego</w:t>
      </w:r>
    </w:p>
    <w:p w:rsidR="006A1ABD" w:rsidRPr="00783F79" w:rsidRDefault="006333A3" w:rsidP="006C6D3F">
      <w:pPr>
        <w:pStyle w:val="Tekstpodstawowy"/>
        <w:rPr>
          <w:rFonts w:ascii="Tahoma" w:hAnsi="Tahoma" w:cs="Tahoma"/>
          <w:sz w:val="22"/>
          <w:szCs w:val="22"/>
        </w:rPr>
      </w:pPr>
      <w:hyperlink r:id="rId16" w:history="1">
        <w:r w:rsidR="006C6D3F" w:rsidRPr="0069194E">
          <w:rPr>
            <w:rFonts w:ascii="Calibri" w:hAnsi="Calibri"/>
            <w:b/>
            <w:bCs/>
            <w:sz w:val="22"/>
            <w:szCs w:val="22"/>
          </w:rPr>
          <w:t>80540000-1</w:t>
        </w:r>
      </w:hyperlink>
      <w:r w:rsidR="006C6D3F" w:rsidRPr="0069194E">
        <w:rPr>
          <w:rFonts w:ascii="Calibri" w:hAnsi="Calibri"/>
          <w:b/>
          <w:bCs/>
          <w:sz w:val="22"/>
          <w:szCs w:val="22"/>
        </w:rPr>
        <w:t>-</w:t>
      </w:r>
      <w:r w:rsidR="006C6D3F" w:rsidRPr="00E12DED">
        <w:rPr>
          <w:rFonts w:ascii="Calibri" w:hAnsi="Calibri"/>
          <w:b/>
          <w:bCs/>
        </w:rPr>
        <w:t xml:space="preserve"> </w:t>
      </w:r>
      <w:r w:rsidR="006C6D3F" w:rsidRPr="00E12DED">
        <w:rPr>
          <w:rFonts w:ascii="Calibri" w:hAnsi="Calibri"/>
          <w:bCs/>
        </w:rPr>
        <w:t>Usługi szkolenia w dziedzinie środowiska naturalnego</w:t>
      </w: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69194E" w:rsidP="00A77322">
      <w:pPr>
        <w:pStyle w:val="Tekstpodstawowy"/>
        <w:numPr>
          <w:ilvl w:val="0"/>
          <w:numId w:val="2"/>
        </w:numPr>
        <w:ind w:left="284" w:hanging="284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OSOBA ODPOWIEDZIALNA </w:t>
      </w:r>
      <w:r w:rsidR="00A77322" w:rsidRPr="00783F79">
        <w:rPr>
          <w:rFonts w:ascii="Tahoma" w:hAnsi="Tahoma" w:cs="Tahoma"/>
          <w:b/>
          <w:sz w:val="22"/>
          <w:szCs w:val="22"/>
        </w:rPr>
        <w:t>DO KONTAKTU W SPRAWIE ZAPYTANIA:</w:t>
      </w: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Ewelina Kwiatkowska – Koordynator projektu, tel. 884818088, e-mail </w:t>
      </w:r>
      <w:hyperlink r:id="rId17" w:history="1">
        <w:r w:rsidR="00E8218B" w:rsidRPr="00910906">
          <w:rPr>
            <w:rStyle w:val="Hipercze"/>
            <w:rFonts w:ascii="Tahoma" w:hAnsi="Tahoma" w:cs="Tahoma"/>
            <w:sz w:val="22"/>
            <w:szCs w:val="22"/>
          </w:rPr>
          <w:t>biuro@fishka.org.pl</w:t>
        </w:r>
      </w:hyperlink>
      <w:r w:rsidRPr="00783F79">
        <w:rPr>
          <w:rFonts w:ascii="Tahoma" w:hAnsi="Tahoma" w:cs="Tahoma"/>
          <w:sz w:val="22"/>
          <w:szCs w:val="22"/>
        </w:rPr>
        <w:t xml:space="preserve"> </w:t>
      </w: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pStyle w:val="Tekstpodstawowy"/>
        <w:numPr>
          <w:ilvl w:val="0"/>
          <w:numId w:val="2"/>
        </w:numPr>
        <w:tabs>
          <w:tab w:val="left" w:pos="426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783F79">
        <w:rPr>
          <w:rFonts w:ascii="Tahoma" w:hAnsi="Tahoma" w:cs="Tahoma"/>
          <w:b/>
          <w:sz w:val="22"/>
          <w:szCs w:val="22"/>
        </w:rPr>
        <w:t>TRYB UDZIELENIA ZAMÓWIENIA:</w:t>
      </w:r>
    </w:p>
    <w:p w:rsidR="000762F4" w:rsidRPr="00783F79" w:rsidRDefault="000762F4" w:rsidP="000762F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ahoma" w:eastAsia="Times New Roman" w:hAnsi="Tahoma" w:cs="Tahoma"/>
          <w:lang w:eastAsia="pl-PL"/>
        </w:rPr>
      </w:pPr>
      <w:r w:rsidRPr="00783F79">
        <w:rPr>
          <w:rFonts w:ascii="Tahoma" w:eastAsia="Times New Roman" w:hAnsi="Tahoma" w:cs="Tahoma"/>
          <w:lang w:eastAsia="pl-PL"/>
        </w:rPr>
        <w:t xml:space="preserve">„Rozeznanie rynku” przygotowane na podstawie Wytycznych w zakresie kwalifikowalności wydatków w ramach Europejskiego Rozwoju Regionalnego, Europejskiego Funduszu Społecznego oraz Funduszu Spójności na lata 2014-2020 z dnia 19.07.2017 r., pkt </w:t>
      </w:r>
      <w:r w:rsidRPr="00783F79">
        <w:rPr>
          <w:rFonts w:ascii="Tahoma" w:eastAsia="Times New Roman" w:hAnsi="Tahoma" w:cs="Tahoma"/>
          <w:i/>
          <w:lang w:eastAsia="pl-PL"/>
        </w:rPr>
        <w:t xml:space="preserve">6.5.1. (dalej: </w:t>
      </w:r>
      <w:r w:rsidRPr="00783F79">
        <w:rPr>
          <w:rFonts w:ascii="Tahoma" w:eastAsia="Times New Roman" w:hAnsi="Tahoma" w:cs="Tahoma"/>
          <w:b/>
          <w:i/>
          <w:lang w:eastAsia="pl-PL"/>
        </w:rPr>
        <w:t>Wytyczne</w:t>
      </w:r>
      <w:r w:rsidRPr="00783F79">
        <w:rPr>
          <w:rFonts w:ascii="Tahoma" w:eastAsia="Times New Roman" w:hAnsi="Tahoma" w:cs="Tahoma"/>
          <w:i/>
          <w:lang w:eastAsia="pl-PL"/>
        </w:rPr>
        <w:t>).</w:t>
      </w:r>
    </w:p>
    <w:p w:rsidR="00804075" w:rsidRPr="006C6D3F" w:rsidRDefault="000762F4" w:rsidP="006C6D3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ahoma" w:eastAsia="Times New Roman" w:hAnsi="Tahoma" w:cs="Tahoma"/>
          <w:lang w:eastAsia="pl-PL"/>
        </w:rPr>
      </w:pPr>
      <w:r w:rsidRPr="00783F79">
        <w:rPr>
          <w:rFonts w:ascii="Tahoma" w:eastAsia="Times New Roman" w:hAnsi="Tahoma" w:cs="Tahoma"/>
          <w:lang w:eastAsia="pl-PL"/>
        </w:rPr>
        <w:t xml:space="preserve">Postępowanie o udzielenie zamówienia prowadzone jest zgodnie z procedurą rozeznania rynku, która dotyczy zamówień publicznych udzielanych w ramach ww. projektu, których  szacunkowa wartość zawiera się w przedziale 20 – 50 tys. PLN netto, oraz nie podlega przepisom ustawy Prawo Zamówień Publicznych. Zamówienie stanowiące przedmiot niniejszego postępowania jest współfinansowane przez Unię Europejską w ramach </w:t>
      </w:r>
      <w:r w:rsidRPr="00783F79">
        <w:rPr>
          <w:rFonts w:ascii="Tahoma" w:eastAsia="Times New Roman" w:hAnsi="Tahoma" w:cs="Tahoma"/>
          <w:lang w:eastAsia="pl-PL"/>
        </w:rPr>
        <w:lastRenderedPageBreak/>
        <w:t>Europejskiego Funduszu Społecznego – Wielkopolskiego Regionalnego Programu Operacyjnego– Poddziałanie 6.4.1.</w:t>
      </w:r>
    </w:p>
    <w:p w:rsidR="00A77322" w:rsidRPr="00783F79" w:rsidRDefault="00A77322" w:rsidP="00A77322">
      <w:pPr>
        <w:pStyle w:val="Tekstpodstawowy"/>
        <w:tabs>
          <w:tab w:val="left" w:pos="284"/>
          <w:tab w:val="left" w:pos="426"/>
        </w:tabs>
        <w:rPr>
          <w:rFonts w:ascii="Tahoma" w:hAnsi="Tahoma" w:cs="Tahoma"/>
          <w:color w:val="FF0000"/>
          <w:sz w:val="22"/>
          <w:szCs w:val="22"/>
        </w:rPr>
      </w:pPr>
    </w:p>
    <w:p w:rsidR="00A77322" w:rsidRPr="00783F79" w:rsidRDefault="000762F4" w:rsidP="00A77322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b/>
          <w:sz w:val="22"/>
          <w:szCs w:val="22"/>
        </w:rPr>
      </w:pPr>
      <w:r w:rsidRPr="00783F79">
        <w:rPr>
          <w:rFonts w:ascii="Tahoma" w:hAnsi="Tahoma" w:cs="Tahoma"/>
          <w:b/>
          <w:sz w:val="22"/>
          <w:szCs w:val="22"/>
        </w:rPr>
        <w:t>OPIS PRZEDMIOTU ZAMÓWIENIA</w:t>
      </w:r>
    </w:p>
    <w:p w:rsidR="00A77322" w:rsidRPr="00783F79" w:rsidRDefault="00A77322" w:rsidP="00A77322">
      <w:pPr>
        <w:pStyle w:val="Tekstpodstawowy"/>
        <w:ind w:left="567"/>
        <w:rPr>
          <w:rFonts w:ascii="Tahoma" w:hAnsi="Tahoma" w:cs="Tahoma"/>
          <w:b/>
          <w:sz w:val="22"/>
          <w:szCs w:val="22"/>
        </w:rPr>
      </w:pPr>
    </w:p>
    <w:p w:rsidR="0069194E" w:rsidRDefault="00A77322" w:rsidP="00E0514A">
      <w:pPr>
        <w:pStyle w:val="Tekstpodstawowy"/>
        <w:numPr>
          <w:ilvl w:val="0"/>
          <w:numId w:val="35"/>
        </w:numPr>
        <w:tabs>
          <w:tab w:val="center" w:pos="4819"/>
        </w:tabs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Przedmiotem </w:t>
      </w:r>
      <w:r w:rsidR="00E0514A" w:rsidRPr="00783F79">
        <w:rPr>
          <w:rFonts w:ascii="Tahoma" w:hAnsi="Tahoma" w:cs="Tahoma"/>
          <w:sz w:val="22"/>
          <w:szCs w:val="22"/>
        </w:rPr>
        <w:t>zamówienia jest zorganizowanie szkol</w:t>
      </w:r>
      <w:r w:rsidR="00C222A9">
        <w:rPr>
          <w:rFonts w:ascii="Tahoma" w:hAnsi="Tahoma" w:cs="Tahoma"/>
          <w:sz w:val="22"/>
          <w:szCs w:val="22"/>
        </w:rPr>
        <w:t>eń zawodowych dla grupy 15 osób</w:t>
      </w:r>
      <w:r w:rsidR="00E0514A" w:rsidRPr="00783F79">
        <w:rPr>
          <w:rFonts w:ascii="Tahoma" w:hAnsi="Tahoma" w:cs="Tahoma"/>
          <w:sz w:val="22"/>
          <w:szCs w:val="22"/>
        </w:rPr>
        <w:t xml:space="preserve">, które miały przerwę zawodową zw. z opieką nad małym dzieckiem. </w:t>
      </w:r>
    </w:p>
    <w:p w:rsidR="0069194E" w:rsidRDefault="0069194E" w:rsidP="0069194E">
      <w:pPr>
        <w:pStyle w:val="Tekstpodstawowy"/>
        <w:tabs>
          <w:tab w:val="center" w:pos="4819"/>
        </w:tabs>
        <w:ind w:left="426"/>
        <w:rPr>
          <w:rFonts w:ascii="Tahoma" w:hAnsi="Tahoma" w:cs="Tahoma"/>
          <w:sz w:val="22"/>
          <w:szCs w:val="22"/>
        </w:rPr>
      </w:pPr>
    </w:p>
    <w:p w:rsidR="00A77322" w:rsidRPr="0069194E" w:rsidRDefault="00E0514A" w:rsidP="0069194E">
      <w:pPr>
        <w:pStyle w:val="Tekstpodstawowy"/>
        <w:tabs>
          <w:tab w:val="center" w:pos="4819"/>
        </w:tabs>
        <w:ind w:left="426"/>
        <w:rPr>
          <w:rFonts w:ascii="Tahoma" w:hAnsi="Tahoma" w:cs="Tahoma"/>
          <w:sz w:val="22"/>
          <w:szCs w:val="22"/>
        </w:rPr>
      </w:pPr>
      <w:r w:rsidRPr="0069194E">
        <w:rPr>
          <w:rFonts w:ascii="Tahoma" w:hAnsi="Tahoma" w:cs="Tahoma"/>
          <w:sz w:val="22"/>
          <w:szCs w:val="22"/>
        </w:rPr>
        <w:t>Szkolenia prezentuje poniższa tabela:</w:t>
      </w:r>
      <w:r w:rsidR="00A77322" w:rsidRPr="0069194E">
        <w:rPr>
          <w:rFonts w:ascii="Tahoma" w:hAnsi="Tahoma" w:cs="Tahoma"/>
          <w:sz w:val="22"/>
          <w:szCs w:val="22"/>
        </w:rPr>
        <w:tab/>
      </w:r>
    </w:p>
    <w:tbl>
      <w:tblPr>
        <w:tblW w:w="7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642"/>
        <w:gridCol w:w="688"/>
      </w:tblGrid>
      <w:tr w:rsidR="00A77322" w:rsidRPr="00783F79" w:rsidTr="00472329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783F79" w:rsidRDefault="00A77322" w:rsidP="0047232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83F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783F79" w:rsidRDefault="00A77322" w:rsidP="0047232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83F79">
              <w:rPr>
                <w:rFonts w:ascii="Tahoma" w:hAnsi="Tahoma" w:cs="Tahoma"/>
                <w:b/>
              </w:rPr>
              <w:t>Nazwa usługi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783F79" w:rsidRDefault="00A77322" w:rsidP="0047232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83F79">
              <w:rPr>
                <w:rFonts w:ascii="Tahoma" w:hAnsi="Tahoma" w:cs="Tahoma"/>
                <w:b/>
              </w:rPr>
              <w:t>Jednostka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783F79" w:rsidRDefault="00A77322" w:rsidP="0047232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lang w:eastAsia="ar-SA"/>
              </w:rPr>
            </w:pPr>
            <w:r w:rsidRPr="00783F79">
              <w:rPr>
                <w:rFonts w:ascii="Tahoma" w:hAnsi="Tahoma" w:cs="Tahoma"/>
                <w:b/>
              </w:rPr>
              <w:t>Ilość</w:t>
            </w:r>
          </w:p>
        </w:tc>
      </w:tr>
      <w:tr w:rsidR="00A77322" w:rsidRPr="00783F79" w:rsidTr="00472329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756223" w:rsidRDefault="00783F79" w:rsidP="00783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Kurs księgowości</w:t>
            </w:r>
            <w:r w:rsidR="00A77322" w:rsidRPr="0069194E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="00756223">
              <w:rPr>
                <w:rFonts w:ascii="Tahoma" w:eastAsia="Times New Roman" w:hAnsi="Tahoma" w:cs="Tahoma"/>
                <w:lang w:eastAsia="pl-PL"/>
              </w:rPr>
              <w:t>– kurs podstaw rachunkowości 1 stopnia dla kandydatów na księgowego dla 2 osób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9F1318" w:rsidRDefault="000762F4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os</w:t>
            </w:r>
            <w:r w:rsidR="00A77322" w:rsidRPr="009F1318">
              <w:rPr>
                <w:rFonts w:ascii="Tahoma" w:hAnsi="Tahoma" w:cs="Tahoma"/>
                <w:lang w:eastAsia="ar-SA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22" w:rsidRPr="00783F79" w:rsidRDefault="00783F79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A77322" w:rsidRPr="00783F79" w:rsidTr="00472329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56223" w:rsidRDefault="00783F79" w:rsidP="00472329">
            <w:pPr>
              <w:rPr>
                <w:rFonts w:ascii="Tahoma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Kurs kosmetyczny</w:t>
            </w:r>
            <w:r w:rsidR="00A77322" w:rsidRPr="00783F79"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  <w:r w:rsidR="00756223">
              <w:rPr>
                <w:rFonts w:ascii="Tahoma" w:eastAsia="Times New Roman" w:hAnsi="Tahoma" w:cs="Tahoma"/>
                <w:lang w:eastAsia="pl-PL"/>
              </w:rPr>
              <w:t xml:space="preserve">– w tym jeden kurs </w:t>
            </w:r>
            <w:proofErr w:type="spellStart"/>
            <w:r w:rsidR="006333A3">
              <w:rPr>
                <w:rFonts w:ascii="Tahoma" w:eastAsia="Times New Roman" w:hAnsi="Tahoma" w:cs="Tahoma"/>
                <w:lang w:eastAsia="pl-PL"/>
              </w:rPr>
              <w:t>manikiure</w:t>
            </w:r>
            <w:proofErr w:type="spellEnd"/>
            <w:r w:rsidR="00756223">
              <w:rPr>
                <w:rFonts w:ascii="Tahoma" w:eastAsia="Times New Roman" w:hAnsi="Tahoma" w:cs="Tahoma"/>
                <w:lang w:eastAsia="pl-PL"/>
              </w:rPr>
              <w:t xml:space="preserve"> i jeden kurs </w:t>
            </w:r>
            <w:r w:rsidR="006333A3">
              <w:rPr>
                <w:rFonts w:ascii="Tahoma" w:eastAsia="Times New Roman" w:hAnsi="Tahoma" w:cs="Tahoma"/>
                <w:lang w:eastAsia="pl-PL"/>
              </w:rPr>
              <w:t xml:space="preserve">kosmetyczny </w:t>
            </w:r>
            <w:bookmarkStart w:id="0" w:name="_GoBack"/>
            <w:bookmarkEnd w:id="0"/>
            <w:r w:rsidR="006333A3">
              <w:rPr>
                <w:rFonts w:ascii="Tahoma" w:eastAsia="Times New Roman" w:hAnsi="Tahoma" w:cs="Tahoma"/>
                <w:lang w:eastAsia="pl-PL"/>
              </w:rPr>
              <w:t>BB GLOW</w:t>
            </w:r>
            <w:r w:rsidR="00756223">
              <w:rPr>
                <w:rFonts w:ascii="Tahoma" w:eastAsia="Times New Roman" w:hAnsi="Tahoma" w:cs="Tahoma"/>
                <w:lang w:eastAsia="pl-PL"/>
              </w:rPr>
              <w:t xml:space="preserve"> dla łącznie </w:t>
            </w:r>
            <w:r w:rsidR="00B659CA">
              <w:rPr>
                <w:rFonts w:ascii="Tahoma" w:eastAsia="Times New Roman" w:hAnsi="Tahoma" w:cs="Tahoma"/>
                <w:lang w:eastAsia="pl-PL"/>
              </w:rPr>
              <w:t xml:space="preserve">2 </w:t>
            </w:r>
            <w:r w:rsidR="00756223">
              <w:rPr>
                <w:rFonts w:ascii="Tahoma" w:eastAsia="Times New Roman" w:hAnsi="Tahoma" w:cs="Tahoma"/>
                <w:lang w:eastAsia="pl-PL"/>
              </w:rPr>
              <w:t>osób</w:t>
            </w:r>
          </w:p>
          <w:p w:rsidR="00A77322" w:rsidRPr="00783F79" w:rsidRDefault="00A77322" w:rsidP="00472329">
            <w:pPr>
              <w:spacing w:after="0" w:line="240" w:lineRule="auto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0762F4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os</w:t>
            </w:r>
            <w:r w:rsidR="00A77322" w:rsidRPr="009F1318">
              <w:rPr>
                <w:rFonts w:ascii="Tahoma" w:hAnsi="Tahoma" w:cs="Tahoma"/>
                <w:lang w:eastAsia="ar-SA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783F79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A77322" w:rsidRPr="00783F79" w:rsidTr="00472329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783F79" w:rsidP="00783F79">
            <w:pPr>
              <w:rPr>
                <w:rFonts w:ascii="Tahoma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Kurs fryzjerski</w:t>
            </w:r>
            <w:r w:rsidR="00A77322" w:rsidRPr="00783F79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B659CA">
              <w:rPr>
                <w:rFonts w:ascii="Tahoma" w:eastAsia="Times New Roman" w:hAnsi="Tahoma" w:cs="Tahoma"/>
                <w:lang w:eastAsia="pl-PL"/>
              </w:rPr>
              <w:t>–</w:t>
            </w:r>
            <w:r w:rsidR="009F1318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B659CA">
              <w:rPr>
                <w:rFonts w:ascii="Tahoma" w:eastAsia="Times New Roman" w:hAnsi="Tahoma" w:cs="Tahoma"/>
                <w:lang w:eastAsia="pl-PL"/>
              </w:rPr>
              <w:t>podstawowe strzyżenie, koloryzacja bądź Barber dla jednej osoby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9F1318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</w:t>
            </w:r>
            <w:r w:rsidR="000762F4" w:rsidRPr="009F1318">
              <w:rPr>
                <w:rFonts w:ascii="Tahoma" w:hAnsi="Tahoma" w:cs="Tahoma"/>
                <w:lang w:eastAsia="ar-SA"/>
              </w:rPr>
              <w:t>s.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783F79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1</w:t>
            </w:r>
          </w:p>
        </w:tc>
      </w:tr>
      <w:tr w:rsidR="00A77322" w:rsidRPr="00783F79" w:rsidTr="00472329">
        <w:trPr>
          <w:trHeight w:val="4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3E1FC2" w:rsidP="00AA11EC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b/>
                <w:lang w:eastAsia="pl-PL"/>
              </w:rPr>
              <w:t>Sprzedaż i marketing usług on-line</w:t>
            </w:r>
            <w:r w:rsidR="00B659CA">
              <w:rPr>
                <w:rFonts w:ascii="Tahoma" w:eastAsia="Times New Roman" w:hAnsi="Tahoma" w:cs="Tahoma"/>
                <w:b/>
                <w:color w:val="FF0000"/>
                <w:lang w:eastAsia="pl-PL"/>
              </w:rPr>
              <w:t xml:space="preserve"> </w:t>
            </w:r>
            <w:r w:rsidR="00AA11EC">
              <w:rPr>
                <w:rFonts w:ascii="Tahoma" w:eastAsia="Times New Roman" w:hAnsi="Tahoma" w:cs="Tahoma"/>
                <w:b/>
                <w:lang w:eastAsia="pl-PL"/>
              </w:rPr>
              <w:t>–</w:t>
            </w:r>
            <w:r w:rsidR="00B659CA">
              <w:rPr>
                <w:rFonts w:ascii="Tahoma" w:eastAsia="Times New Roman" w:hAnsi="Tahoma" w:cs="Tahoma"/>
                <w:b/>
                <w:lang w:eastAsia="pl-PL"/>
              </w:rPr>
              <w:t xml:space="preserve"> </w:t>
            </w:r>
            <w:r w:rsidR="00AA11EC" w:rsidRPr="00AA11EC">
              <w:rPr>
                <w:rFonts w:ascii="Tahoma" w:eastAsia="Times New Roman" w:hAnsi="Tahoma" w:cs="Tahoma"/>
                <w:lang w:eastAsia="pl-PL"/>
              </w:rPr>
              <w:t xml:space="preserve">zawierające elementy marketingu, budowania marki, </w:t>
            </w:r>
            <w:r w:rsidR="00A77322" w:rsidRPr="00AA11EC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AA11EC" w:rsidRPr="00AA11EC">
              <w:rPr>
                <w:rFonts w:ascii="Tahoma" w:eastAsia="Times New Roman" w:hAnsi="Tahoma" w:cs="Tahoma"/>
                <w:lang w:eastAsia="pl-PL"/>
              </w:rPr>
              <w:t xml:space="preserve">strategii, </w:t>
            </w:r>
            <w:proofErr w:type="spellStart"/>
            <w:r w:rsidR="00AA11EC" w:rsidRPr="00AA11EC">
              <w:rPr>
                <w:rFonts w:ascii="Tahoma" w:eastAsia="Times New Roman" w:hAnsi="Tahoma" w:cs="Tahoma"/>
                <w:lang w:eastAsia="pl-PL"/>
              </w:rPr>
              <w:t>social</w:t>
            </w:r>
            <w:proofErr w:type="spellEnd"/>
            <w:r w:rsidR="00AA11EC" w:rsidRPr="00AA11EC">
              <w:rPr>
                <w:rFonts w:ascii="Tahoma" w:eastAsia="Times New Roman" w:hAnsi="Tahoma" w:cs="Tahoma"/>
                <w:lang w:eastAsia="pl-PL"/>
              </w:rPr>
              <w:t xml:space="preserve"> media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9F1318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</w:t>
            </w:r>
            <w:r w:rsidR="000762F4" w:rsidRPr="009F1318">
              <w:rPr>
                <w:rFonts w:ascii="Tahoma" w:hAnsi="Tahoma" w:cs="Tahoma"/>
                <w:lang w:eastAsia="ar-SA"/>
              </w:rPr>
              <w:t>s</w:t>
            </w:r>
            <w:r w:rsidRPr="009F1318">
              <w:rPr>
                <w:rFonts w:ascii="Tahoma" w:hAnsi="Tahoma" w:cs="Tahoma"/>
                <w:lang w:eastAsia="ar-SA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3E1FC2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4</w:t>
            </w:r>
          </w:p>
        </w:tc>
      </w:tr>
      <w:tr w:rsidR="00A77322" w:rsidRPr="00783F79" w:rsidTr="00472329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3E1FC2" w:rsidP="0047232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Kurs </w:t>
            </w:r>
            <w:r w:rsidR="009F1318">
              <w:rPr>
                <w:rFonts w:ascii="Tahoma" w:hAnsi="Tahoma" w:cs="Tahoma"/>
                <w:b/>
              </w:rPr>
              <w:t xml:space="preserve">krawiecki – </w:t>
            </w:r>
            <w:r w:rsidR="009F1318" w:rsidRPr="009F1318">
              <w:rPr>
                <w:rFonts w:ascii="Tahoma" w:hAnsi="Tahoma" w:cs="Tahoma"/>
              </w:rPr>
              <w:t xml:space="preserve">w tym kurs </w:t>
            </w:r>
            <w:r w:rsidRPr="009F1318">
              <w:rPr>
                <w:rFonts w:ascii="Tahoma" w:hAnsi="Tahoma" w:cs="Tahoma"/>
              </w:rPr>
              <w:t>artystycznego szycia firan</w:t>
            </w:r>
            <w:r w:rsidR="009F1318">
              <w:rPr>
                <w:rFonts w:ascii="Tahoma" w:hAnsi="Tahoma" w:cs="Tahoma"/>
              </w:rPr>
              <w:t xml:space="preserve"> dla jednej osoby, kurs</w:t>
            </w:r>
            <w:r w:rsidRPr="009F1318">
              <w:rPr>
                <w:rFonts w:ascii="Tahoma" w:hAnsi="Tahoma" w:cs="Tahoma"/>
                <w:color w:val="FF0000"/>
              </w:rPr>
              <w:t xml:space="preserve"> </w:t>
            </w:r>
            <w:r w:rsidRPr="009F1318">
              <w:rPr>
                <w:rFonts w:ascii="Tahoma" w:hAnsi="Tahoma" w:cs="Tahoma"/>
              </w:rPr>
              <w:t xml:space="preserve">obsługi hafciarek </w:t>
            </w:r>
            <w:r w:rsidR="009F1318">
              <w:rPr>
                <w:rFonts w:ascii="Tahoma" w:hAnsi="Tahoma" w:cs="Tahoma"/>
              </w:rPr>
              <w:t>dla jednej osoby</w:t>
            </w:r>
          </w:p>
          <w:p w:rsidR="00A77322" w:rsidRPr="00783F79" w:rsidRDefault="00A77322" w:rsidP="0047232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9F1318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</w:t>
            </w:r>
            <w:r w:rsidR="000762F4" w:rsidRPr="009F1318">
              <w:rPr>
                <w:rFonts w:ascii="Tahoma" w:hAnsi="Tahoma" w:cs="Tahoma"/>
                <w:lang w:eastAsia="ar-SA"/>
              </w:rPr>
              <w:t>s</w:t>
            </w:r>
            <w:r w:rsidRPr="009F1318">
              <w:rPr>
                <w:rFonts w:ascii="Tahoma" w:hAnsi="Tahoma" w:cs="Tahoma"/>
                <w:lang w:eastAsia="ar-SA"/>
              </w:rPr>
              <w:t>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3E1FC2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A77322" w:rsidRPr="00783F79" w:rsidTr="00472329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FD118F" w:rsidRDefault="00756223" w:rsidP="00472329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Kurs </w:t>
            </w:r>
            <w:r w:rsidR="00FD118F">
              <w:rPr>
                <w:rFonts w:ascii="Tahoma" w:hAnsi="Tahoma" w:cs="Tahoma"/>
                <w:b/>
              </w:rPr>
              <w:t>asystencko-</w:t>
            </w:r>
            <w:r>
              <w:rPr>
                <w:rFonts w:ascii="Tahoma" w:hAnsi="Tahoma" w:cs="Tahoma"/>
                <w:b/>
              </w:rPr>
              <w:t xml:space="preserve"> sekretar</w:t>
            </w:r>
            <w:r w:rsidR="00FD118F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>ki</w:t>
            </w:r>
            <w:r w:rsidR="00FD118F">
              <w:rPr>
                <w:rFonts w:ascii="Tahoma" w:hAnsi="Tahoma" w:cs="Tahoma"/>
                <w:b/>
              </w:rPr>
              <w:t xml:space="preserve"> </w:t>
            </w:r>
            <w:r w:rsidR="00FD118F">
              <w:rPr>
                <w:rFonts w:ascii="Tahoma" w:hAnsi="Tahoma" w:cs="Tahoma"/>
              </w:rPr>
              <w:t>– zawierający m.in. organizacja pracy biura, wybrane aspekty prawa pracy, zarządzanie czasem</w:t>
            </w:r>
          </w:p>
          <w:p w:rsidR="00A77322" w:rsidRPr="00783F79" w:rsidRDefault="00A77322" w:rsidP="0047232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9F1318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</w:t>
            </w:r>
            <w:r w:rsidR="000762F4" w:rsidRPr="009F1318">
              <w:rPr>
                <w:rFonts w:ascii="Tahoma" w:hAnsi="Tahoma" w:cs="Tahoma"/>
                <w:lang w:eastAsia="ar-SA"/>
              </w:rPr>
              <w:t>s.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3E1FC2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  <w:tr w:rsidR="00A77322" w:rsidRPr="00783F79" w:rsidTr="00472329">
        <w:trPr>
          <w:trHeight w:val="1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A77322" w:rsidP="00472329">
            <w:pPr>
              <w:numPr>
                <w:ilvl w:val="0"/>
                <w:numId w:val="34"/>
              </w:numPr>
              <w:tabs>
                <w:tab w:val="clear" w:pos="357"/>
              </w:tabs>
              <w:spacing w:after="0" w:line="360" w:lineRule="auto"/>
              <w:contextualSpacing/>
              <w:jc w:val="both"/>
              <w:rPr>
                <w:rFonts w:ascii="Tahoma" w:hAnsi="Tahoma" w:cs="Tahoma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3E1FC2" w:rsidP="0047232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Obsługa klienta</w:t>
            </w:r>
            <w:r w:rsidR="00B659CA">
              <w:rPr>
                <w:rFonts w:ascii="Tahoma" w:hAnsi="Tahoma" w:cs="Tahoma"/>
                <w:b/>
              </w:rPr>
              <w:t xml:space="preserve">- </w:t>
            </w:r>
            <w:r w:rsidR="00B659CA" w:rsidRPr="00B659CA">
              <w:rPr>
                <w:rFonts w:ascii="Tahoma" w:hAnsi="Tahoma" w:cs="Tahoma"/>
              </w:rPr>
              <w:t>kurs dla sprzedawcy dla dwóch osób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9F1318" w:rsidRDefault="009F1318" w:rsidP="00C222A9">
            <w:pPr>
              <w:spacing w:line="240" w:lineRule="auto"/>
              <w:contextualSpacing/>
              <w:jc w:val="center"/>
              <w:rPr>
                <w:rFonts w:ascii="Tahoma" w:hAnsi="Tahoma" w:cs="Tahoma"/>
                <w:lang w:eastAsia="ar-SA"/>
              </w:rPr>
            </w:pPr>
            <w:r w:rsidRPr="009F1318">
              <w:rPr>
                <w:rFonts w:ascii="Tahoma" w:hAnsi="Tahoma" w:cs="Tahoma"/>
                <w:lang w:eastAsia="ar-SA"/>
              </w:rPr>
              <w:t>o</w:t>
            </w:r>
            <w:r w:rsidR="000762F4" w:rsidRPr="009F1318">
              <w:rPr>
                <w:rFonts w:ascii="Tahoma" w:hAnsi="Tahoma" w:cs="Tahoma"/>
                <w:lang w:eastAsia="ar-SA"/>
              </w:rPr>
              <w:t>s.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22" w:rsidRPr="00783F79" w:rsidRDefault="00756223" w:rsidP="00472329">
            <w:pPr>
              <w:contextualSpacing/>
              <w:jc w:val="center"/>
              <w:rPr>
                <w:rFonts w:ascii="Tahoma" w:hAnsi="Tahoma" w:cs="Tahoma"/>
                <w:lang w:eastAsia="ar-SA"/>
              </w:rPr>
            </w:pPr>
            <w:r>
              <w:rPr>
                <w:rFonts w:ascii="Tahoma" w:hAnsi="Tahoma" w:cs="Tahoma"/>
                <w:lang w:eastAsia="ar-SA"/>
              </w:rPr>
              <w:t>2</w:t>
            </w:r>
          </w:p>
        </w:tc>
      </w:tr>
    </w:tbl>
    <w:p w:rsidR="00E0514A" w:rsidRPr="00783F79" w:rsidRDefault="00E0514A" w:rsidP="00E0514A">
      <w:pPr>
        <w:pStyle w:val="Tekstpodstawowy"/>
        <w:numPr>
          <w:ilvl w:val="0"/>
          <w:numId w:val="35"/>
        </w:numPr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W przypadku niedyspozycji Uczestnika szkolenia spowodowanej chorobą swoją lub osoby zależnej, Uczestnik będzie mógł odrobić zajęcia zdalnie lub będzie miał wyznaczony inny termin kiedy będzie mógł odrobić nieobecność.</w:t>
      </w:r>
    </w:p>
    <w:p w:rsidR="00E0514A" w:rsidRPr="00783F79" w:rsidRDefault="00E0514A" w:rsidP="00E0514A">
      <w:pPr>
        <w:pStyle w:val="Tekstpodstawowy"/>
        <w:numPr>
          <w:ilvl w:val="0"/>
          <w:numId w:val="35"/>
        </w:numPr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lastRenderedPageBreak/>
        <w:t>Każde szkolenie zakończy się egzaminem wewnętrznym lub państwowym</w:t>
      </w:r>
      <w:r w:rsidR="0069194E">
        <w:rPr>
          <w:rFonts w:ascii="Tahoma" w:hAnsi="Tahoma" w:cs="Tahoma"/>
          <w:sz w:val="22"/>
          <w:szCs w:val="22"/>
        </w:rPr>
        <w:t>.</w:t>
      </w:r>
    </w:p>
    <w:p w:rsidR="00E0514A" w:rsidRPr="00783F79" w:rsidRDefault="00E0514A" w:rsidP="00E0514A">
      <w:pPr>
        <w:pStyle w:val="Tekstpodstawowy"/>
        <w:numPr>
          <w:ilvl w:val="0"/>
          <w:numId w:val="35"/>
        </w:numPr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Każdy Uczestnik po zakończonym szkoleniu otrzyma certyfikat.</w:t>
      </w:r>
    </w:p>
    <w:p w:rsidR="00E0514A" w:rsidRPr="00783F79" w:rsidRDefault="00E0514A" w:rsidP="00E0514A">
      <w:pPr>
        <w:pStyle w:val="Tekstpodstawowy"/>
        <w:numPr>
          <w:ilvl w:val="0"/>
          <w:numId w:val="35"/>
        </w:numPr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Po zakończonym szkoleniu organizator zobowiązany będzie dostarczyć </w:t>
      </w:r>
    </w:p>
    <w:p w:rsidR="00E0514A" w:rsidRPr="00783F79" w:rsidRDefault="00E0514A" w:rsidP="00E0514A">
      <w:pPr>
        <w:pStyle w:val="Tekstpodstawowy"/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- listy obecności</w:t>
      </w:r>
    </w:p>
    <w:p w:rsidR="00E0514A" w:rsidRPr="00783F79" w:rsidRDefault="00E0514A" w:rsidP="00E0514A">
      <w:pPr>
        <w:pStyle w:val="Tekstpodstawowy"/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- dziennik zajęć</w:t>
      </w:r>
    </w:p>
    <w:p w:rsidR="00E0514A" w:rsidRPr="00783F79" w:rsidRDefault="00E0514A" w:rsidP="00E0514A">
      <w:pPr>
        <w:pStyle w:val="Tekstpodstawowy"/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- kopię certyfikatów, które otrzymają uczestnicy projektu</w:t>
      </w:r>
    </w:p>
    <w:p w:rsidR="00E0514A" w:rsidRPr="00783F79" w:rsidRDefault="00E0514A" w:rsidP="00E0514A">
      <w:pPr>
        <w:pStyle w:val="Tekstpodstawowy"/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- testy wiedzy</w:t>
      </w:r>
      <w:r w:rsidR="00F33715" w:rsidRPr="00783F79">
        <w:rPr>
          <w:rFonts w:ascii="Tahoma" w:hAnsi="Tahoma" w:cs="Tahoma"/>
          <w:sz w:val="22"/>
          <w:szCs w:val="22"/>
        </w:rPr>
        <w:t xml:space="preserve"> wstępne i po zakończeniu szkolenia</w:t>
      </w:r>
    </w:p>
    <w:p w:rsidR="000762F4" w:rsidRPr="00783F79" w:rsidRDefault="000762F4" w:rsidP="00AA11EC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pStyle w:val="Tekstpodstawowy"/>
        <w:numPr>
          <w:ilvl w:val="0"/>
          <w:numId w:val="2"/>
        </w:numPr>
        <w:ind w:left="567" w:hanging="567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b/>
          <w:sz w:val="22"/>
          <w:szCs w:val="22"/>
        </w:rPr>
        <w:t>KRYTERIA OCENY OFERT</w:t>
      </w:r>
    </w:p>
    <w:p w:rsidR="004948C3" w:rsidRPr="00783F79" w:rsidRDefault="004948C3" w:rsidP="004948C3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Przy wyborze ofert Zamawiający będzie kierował się następującymi kryteriami:</w:t>
      </w:r>
    </w:p>
    <w:p w:rsidR="004948C3" w:rsidRPr="00783F79" w:rsidRDefault="004948C3" w:rsidP="004948C3">
      <w:pPr>
        <w:pStyle w:val="Tekstpodstawowy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     Cena – 100% (cena brutto)</w:t>
      </w:r>
    </w:p>
    <w:p w:rsidR="004948C3" w:rsidRPr="00783F79" w:rsidRDefault="004948C3" w:rsidP="004948C3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Zamawiający przydzieli każdej ofercie dla danej części zamówienia odpowiednią liczbę punktów wg następującego wzoru:</w:t>
      </w:r>
    </w:p>
    <w:p w:rsidR="004948C3" w:rsidRPr="00783F79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4948C3" w:rsidRPr="00783F79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P = </w:t>
      </w:r>
      <w:proofErr w:type="spellStart"/>
      <w:r w:rsidRPr="00783F79">
        <w:rPr>
          <w:rFonts w:ascii="Tahoma" w:hAnsi="Tahoma" w:cs="Tahoma"/>
          <w:sz w:val="22"/>
          <w:szCs w:val="22"/>
        </w:rPr>
        <w:t>Cmin</w:t>
      </w:r>
      <w:proofErr w:type="spellEnd"/>
      <w:r w:rsidRPr="00783F79">
        <w:rPr>
          <w:rFonts w:ascii="Tahoma" w:hAnsi="Tahoma" w:cs="Tahoma"/>
          <w:sz w:val="22"/>
          <w:szCs w:val="22"/>
        </w:rPr>
        <w:t>/</w:t>
      </w:r>
      <w:proofErr w:type="spellStart"/>
      <w:r w:rsidRPr="00783F79">
        <w:rPr>
          <w:rFonts w:ascii="Tahoma" w:hAnsi="Tahoma" w:cs="Tahoma"/>
          <w:sz w:val="22"/>
          <w:szCs w:val="22"/>
        </w:rPr>
        <w:t>Cx</w:t>
      </w:r>
      <w:proofErr w:type="spellEnd"/>
      <w:r w:rsidRPr="00783F79">
        <w:rPr>
          <w:rFonts w:ascii="Tahoma" w:hAnsi="Tahoma" w:cs="Tahoma"/>
          <w:sz w:val="22"/>
          <w:szCs w:val="22"/>
        </w:rPr>
        <w:t xml:space="preserve"> x 100%</w:t>
      </w:r>
    </w:p>
    <w:p w:rsidR="004948C3" w:rsidRPr="00783F79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4948C3" w:rsidRPr="00783F79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gdzie:</w:t>
      </w:r>
    </w:p>
    <w:p w:rsidR="004948C3" w:rsidRPr="00783F79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P – ilość punktów</w:t>
      </w:r>
    </w:p>
    <w:p w:rsidR="004948C3" w:rsidRPr="00783F79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783F79">
        <w:rPr>
          <w:rFonts w:ascii="Tahoma" w:hAnsi="Tahoma" w:cs="Tahoma"/>
          <w:sz w:val="22"/>
          <w:szCs w:val="22"/>
        </w:rPr>
        <w:t>Cmin</w:t>
      </w:r>
      <w:proofErr w:type="spellEnd"/>
      <w:r w:rsidRPr="00783F79">
        <w:rPr>
          <w:rFonts w:ascii="Tahoma" w:hAnsi="Tahoma" w:cs="Tahoma"/>
          <w:sz w:val="22"/>
          <w:szCs w:val="22"/>
        </w:rPr>
        <w:t xml:space="preserve"> – najniższa cena spośród analizowanych ofert</w:t>
      </w:r>
    </w:p>
    <w:p w:rsidR="004948C3" w:rsidRDefault="004948C3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  <w:proofErr w:type="spellStart"/>
      <w:r w:rsidRPr="00783F79">
        <w:rPr>
          <w:rFonts w:ascii="Tahoma" w:hAnsi="Tahoma" w:cs="Tahoma"/>
          <w:sz w:val="22"/>
          <w:szCs w:val="22"/>
        </w:rPr>
        <w:t>Cx</w:t>
      </w:r>
      <w:proofErr w:type="spellEnd"/>
      <w:r w:rsidRPr="00783F79">
        <w:rPr>
          <w:rFonts w:ascii="Tahoma" w:hAnsi="Tahoma" w:cs="Tahoma"/>
          <w:sz w:val="22"/>
          <w:szCs w:val="22"/>
        </w:rPr>
        <w:t xml:space="preserve"> – cena analizowanej oferty</w:t>
      </w:r>
    </w:p>
    <w:p w:rsidR="0069194E" w:rsidRPr="00783F79" w:rsidRDefault="0069194E" w:rsidP="004948C3">
      <w:pPr>
        <w:pStyle w:val="Tekstpodstawowy"/>
        <w:ind w:left="360"/>
        <w:rPr>
          <w:rFonts w:ascii="Tahoma" w:hAnsi="Tahoma" w:cs="Tahoma"/>
          <w:sz w:val="22"/>
          <w:szCs w:val="22"/>
        </w:rPr>
      </w:pPr>
    </w:p>
    <w:p w:rsidR="004948C3" w:rsidRPr="00783F79" w:rsidRDefault="004948C3" w:rsidP="004948C3">
      <w:pPr>
        <w:pStyle w:val="Tekstpodstawowy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Ocena ofert zostanie przeprowadzona w ten sposób, że</w:t>
      </w:r>
    </w:p>
    <w:p w:rsidR="004948C3" w:rsidRPr="00783F79" w:rsidRDefault="004948C3" w:rsidP="004948C3">
      <w:pPr>
        <w:pStyle w:val="Tekstpodstawowy"/>
        <w:numPr>
          <w:ilvl w:val="0"/>
          <w:numId w:val="14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maksymalną ilość punktów w kryterium cena otrzyma oferta o najniższej cenie</w:t>
      </w:r>
    </w:p>
    <w:p w:rsidR="004948C3" w:rsidRPr="00783F79" w:rsidRDefault="004948C3" w:rsidP="004948C3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Wartość 1% odpowiada 1 punktowi.</w:t>
      </w:r>
    </w:p>
    <w:p w:rsidR="004948C3" w:rsidRPr="00783F79" w:rsidRDefault="004948C3" w:rsidP="004948C3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O wyborze oferty dla danej części zamówienia stanowić będzie suma uzyskanych punktów ze wszystkich dwóch kategorii. </w:t>
      </w:r>
    </w:p>
    <w:p w:rsidR="004948C3" w:rsidRPr="00783F79" w:rsidRDefault="004948C3" w:rsidP="004948C3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Zamawiający przyjmuje do oceny ceny ofert brutto całości danej części zamówienia </w:t>
      </w:r>
      <w:r w:rsidRPr="00783F79">
        <w:rPr>
          <w:rFonts w:ascii="Tahoma" w:hAnsi="Tahoma" w:cs="Tahoma"/>
          <w:sz w:val="22"/>
          <w:szCs w:val="22"/>
        </w:rPr>
        <w:br/>
        <w:t xml:space="preserve">w zaokrągleniu do pełnych złotych. Wykonawca obliczy cenę brutto za wykonanie przedmiotu zamówienia posługując się Formularzem ofertowym, stanowiącym zał. nr 1 </w:t>
      </w:r>
      <w:r w:rsidRPr="00783F79">
        <w:rPr>
          <w:rFonts w:ascii="Tahoma" w:hAnsi="Tahoma" w:cs="Tahoma"/>
          <w:sz w:val="22"/>
          <w:szCs w:val="22"/>
        </w:rPr>
        <w:br/>
        <w:t>do Rozeznania rynku.</w:t>
      </w:r>
    </w:p>
    <w:p w:rsidR="004948C3" w:rsidRPr="00783F79" w:rsidRDefault="004948C3" w:rsidP="004948C3">
      <w:pPr>
        <w:pStyle w:val="Tekstpodstawowy"/>
        <w:numPr>
          <w:ilvl w:val="0"/>
          <w:numId w:val="13"/>
        </w:numPr>
        <w:ind w:left="284" w:hanging="284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Zamawiający zastrzega sobie prawo do odstąpienia od Zamówienia w całości lub w części bez podania przyczyn.</w:t>
      </w:r>
    </w:p>
    <w:p w:rsidR="000762F4" w:rsidRPr="00783F79" w:rsidRDefault="000762F4" w:rsidP="000762F4">
      <w:pPr>
        <w:pStyle w:val="Tekstpodstawowy"/>
        <w:tabs>
          <w:tab w:val="left" w:pos="284"/>
          <w:tab w:val="left" w:pos="426"/>
        </w:tabs>
        <w:ind w:left="720"/>
        <w:rPr>
          <w:rFonts w:ascii="Tahoma" w:hAnsi="Tahoma" w:cs="Tahoma"/>
          <w:b/>
          <w:sz w:val="22"/>
          <w:szCs w:val="22"/>
        </w:rPr>
      </w:pPr>
    </w:p>
    <w:p w:rsidR="000762F4" w:rsidRPr="00783F79" w:rsidRDefault="0069194E" w:rsidP="0069194E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ind w:hanging="86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4948C3" w:rsidRPr="00783F79">
        <w:rPr>
          <w:rFonts w:ascii="Tahoma" w:hAnsi="Tahoma" w:cs="Tahoma"/>
          <w:b/>
          <w:sz w:val="22"/>
          <w:szCs w:val="22"/>
        </w:rPr>
        <w:t>TERMIN I SPOSÓB SKŁADANIA OFERT</w:t>
      </w:r>
    </w:p>
    <w:p w:rsidR="000762F4" w:rsidRPr="00783F79" w:rsidRDefault="0044031C" w:rsidP="00804075">
      <w:pPr>
        <w:pStyle w:val="Tekstpodstawowy"/>
        <w:numPr>
          <w:ilvl w:val="0"/>
          <w:numId w:val="37"/>
        </w:numPr>
        <w:tabs>
          <w:tab w:val="left" w:pos="426"/>
        </w:tabs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przeciągu 7 dni kalendarzowych</w:t>
      </w:r>
      <w:r w:rsidR="004948C3" w:rsidRPr="00783F79">
        <w:rPr>
          <w:rFonts w:ascii="Tahoma" w:hAnsi="Tahoma" w:cs="Tahoma"/>
          <w:sz w:val="22"/>
          <w:szCs w:val="22"/>
        </w:rPr>
        <w:t xml:space="preserve"> od momentu ogłoszenia zapytania, nie później niż do dnia</w:t>
      </w:r>
      <w:r w:rsidR="00AA11EC">
        <w:rPr>
          <w:rFonts w:ascii="Tahoma" w:hAnsi="Tahoma" w:cs="Tahoma"/>
          <w:color w:val="FF0000"/>
          <w:sz w:val="22"/>
          <w:szCs w:val="22"/>
        </w:rPr>
        <w:t xml:space="preserve"> </w:t>
      </w:r>
      <w:r w:rsidR="00AA11EC" w:rsidRPr="00AA11EC">
        <w:rPr>
          <w:rFonts w:ascii="Tahoma" w:hAnsi="Tahoma" w:cs="Tahoma"/>
          <w:sz w:val="22"/>
          <w:szCs w:val="22"/>
        </w:rPr>
        <w:t>28 listopada 2018 r.</w:t>
      </w:r>
    </w:p>
    <w:p w:rsidR="004948C3" w:rsidRPr="00783F79" w:rsidRDefault="004948C3" w:rsidP="00804075">
      <w:pPr>
        <w:pStyle w:val="Tekstpodstawowy"/>
        <w:numPr>
          <w:ilvl w:val="0"/>
          <w:numId w:val="37"/>
        </w:numPr>
        <w:tabs>
          <w:tab w:val="left" w:pos="426"/>
        </w:tabs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Sposób złożenia oferty:</w:t>
      </w:r>
    </w:p>
    <w:p w:rsidR="000762F4" w:rsidRPr="00783F79" w:rsidRDefault="004948C3" w:rsidP="00804075">
      <w:pPr>
        <w:pStyle w:val="Tekstpodstawowy"/>
        <w:tabs>
          <w:tab w:val="left" w:pos="426"/>
        </w:tabs>
        <w:ind w:left="6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- osobiście w biurze zamawiającego pod wskazanym w pkt. </w:t>
      </w:r>
      <w:r w:rsidR="005C3073" w:rsidRPr="00783F79">
        <w:rPr>
          <w:rFonts w:ascii="Tahoma" w:hAnsi="Tahoma" w:cs="Tahoma"/>
          <w:sz w:val="22"/>
          <w:szCs w:val="22"/>
        </w:rPr>
        <w:t>I adres</w:t>
      </w:r>
    </w:p>
    <w:p w:rsidR="005C3073" w:rsidRPr="00783F79" w:rsidRDefault="005C3073" w:rsidP="00804075">
      <w:pPr>
        <w:pStyle w:val="Tekstpodstawowy"/>
        <w:tabs>
          <w:tab w:val="left" w:pos="426"/>
        </w:tabs>
        <w:ind w:left="6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- pocztą lub kurierem pod wskazany w pkt I adres</w:t>
      </w:r>
    </w:p>
    <w:p w:rsidR="005C3073" w:rsidRPr="00783F79" w:rsidRDefault="005C3073" w:rsidP="00804075">
      <w:pPr>
        <w:pStyle w:val="Tekstpodstawowy"/>
        <w:tabs>
          <w:tab w:val="left" w:pos="426"/>
        </w:tabs>
        <w:ind w:left="6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- pocztą e-mail na adres </w:t>
      </w:r>
      <w:hyperlink r:id="rId18" w:history="1">
        <w:r w:rsidR="00705F11" w:rsidRPr="00910906">
          <w:rPr>
            <w:rStyle w:val="Hipercze"/>
            <w:rFonts w:ascii="Tahoma" w:hAnsi="Tahoma" w:cs="Tahoma"/>
            <w:sz w:val="22"/>
            <w:szCs w:val="22"/>
          </w:rPr>
          <w:t>biuro@fishka.org.pl</w:t>
        </w:r>
      </w:hyperlink>
    </w:p>
    <w:p w:rsidR="005C3073" w:rsidRPr="00783F79" w:rsidRDefault="005C3073" w:rsidP="00804075">
      <w:pPr>
        <w:pStyle w:val="Tekstpodstawowy"/>
        <w:numPr>
          <w:ilvl w:val="0"/>
          <w:numId w:val="37"/>
        </w:numPr>
        <w:tabs>
          <w:tab w:val="left" w:pos="426"/>
        </w:tabs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Oferent będzie związany ofertą 30 dni od daty jej złożenia</w:t>
      </w:r>
      <w:r w:rsidR="0044031C">
        <w:rPr>
          <w:rFonts w:ascii="Tahoma" w:hAnsi="Tahoma" w:cs="Tahoma"/>
          <w:sz w:val="22"/>
          <w:szCs w:val="22"/>
        </w:rPr>
        <w:t>.</w:t>
      </w:r>
    </w:p>
    <w:p w:rsidR="005C3073" w:rsidRPr="00783F79" w:rsidRDefault="005C3073" w:rsidP="00804075">
      <w:pPr>
        <w:pStyle w:val="Tekstpodstawowy"/>
        <w:numPr>
          <w:ilvl w:val="0"/>
          <w:numId w:val="37"/>
        </w:numPr>
        <w:tabs>
          <w:tab w:val="left" w:pos="426"/>
        </w:tabs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Zamawiający nie dopuszcza możliwo</w:t>
      </w:r>
      <w:r w:rsidR="0044031C">
        <w:rPr>
          <w:rFonts w:ascii="Tahoma" w:hAnsi="Tahoma" w:cs="Tahoma"/>
          <w:sz w:val="22"/>
          <w:szCs w:val="22"/>
        </w:rPr>
        <w:t>ści składania ofert cząstkowych.</w:t>
      </w:r>
    </w:p>
    <w:p w:rsidR="00804075" w:rsidRPr="00783F79" w:rsidRDefault="00804075" w:rsidP="00804075">
      <w:pPr>
        <w:pStyle w:val="Akapitzlist"/>
        <w:numPr>
          <w:ilvl w:val="0"/>
          <w:numId w:val="37"/>
        </w:numPr>
        <w:tabs>
          <w:tab w:val="left" w:pos="284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 xml:space="preserve">  Oferty złożone po czasie określonym w terminie złożenia nie będą rozpatrywane.</w:t>
      </w:r>
    </w:p>
    <w:p w:rsidR="00804075" w:rsidRPr="00783F79" w:rsidRDefault="00804075" w:rsidP="00804075">
      <w:pPr>
        <w:numPr>
          <w:ilvl w:val="0"/>
          <w:numId w:val="37"/>
        </w:num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SimSun" w:hAnsi="Tahoma" w:cs="Tahoma"/>
          <w:i/>
          <w:lang w:eastAsia="zh-CN"/>
        </w:rPr>
      </w:pPr>
      <w:r w:rsidRPr="00783F79">
        <w:rPr>
          <w:rFonts w:ascii="Tahoma" w:eastAsia="Times New Roman" w:hAnsi="Tahoma" w:cs="Tahoma"/>
          <w:lang w:eastAsia="pl-PL"/>
        </w:rPr>
        <w:t xml:space="preserve">Zamawiający </w:t>
      </w:r>
      <w:r w:rsidRPr="00783F79">
        <w:rPr>
          <w:rFonts w:ascii="Tahoma" w:eastAsia="Times New Roman" w:hAnsi="Tahoma" w:cs="Tahoma"/>
          <w:iCs/>
          <w:lang w:eastAsia="pl-PL"/>
        </w:rPr>
        <w:t>nie dopuszcza możliwości składania ofert cząstkowych.</w:t>
      </w:r>
    </w:p>
    <w:p w:rsidR="005C3073" w:rsidRPr="00783F79" w:rsidRDefault="00804075" w:rsidP="00804075">
      <w:pPr>
        <w:pStyle w:val="Tekstpodstawowy"/>
        <w:numPr>
          <w:ilvl w:val="0"/>
          <w:numId w:val="37"/>
        </w:numPr>
        <w:tabs>
          <w:tab w:val="left" w:pos="426"/>
        </w:tabs>
        <w:ind w:left="426"/>
        <w:rPr>
          <w:rFonts w:ascii="Tahoma" w:hAnsi="Tahoma" w:cs="Tahoma"/>
          <w:sz w:val="22"/>
          <w:szCs w:val="22"/>
        </w:rPr>
      </w:pPr>
      <w:r w:rsidRPr="00783F79">
        <w:rPr>
          <w:rFonts w:ascii="Tahoma" w:eastAsia="SimSun" w:hAnsi="Tahoma" w:cs="Tahoma"/>
          <w:sz w:val="22"/>
          <w:szCs w:val="22"/>
          <w:lang w:eastAsia="zh-CN"/>
        </w:rPr>
        <w:t>Oferty niekompletne (brak któregokolwiek z wymaganych załączników) nie będą rozpatrywane.</w:t>
      </w:r>
      <w:r w:rsidR="005C3073" w:rsidRPr="00783F79">
        <w:rPr>
          <w:rFonts w:ascii="Tahoma" w:hAnsi="Tahoma" w:cs="Tahoma"/>
          <w:sz w:val="22"/>
          <w:szCs w:val="22"/>
        </w:rPr>
        <w:t xml:space="preserve"> </w:t>
      </w:r>
    </w:p>
    <w:p w:rsidR="00804075" w:rsidRDefault="00804075" w:rsidP="005C3073">
      <w:pPr>
        <w:pStyle w:val="Tekstpodstawowy"/>
        <w:tabs>
          <w:tab w:val="left" w:pos="284"/>
          <w:tab w:val="left" w:pos="426"/>
        </w:tabs>
        <w:ind w:left="567"/>
        <w:rPr>
          <w:rFonts w:ascii="Tahoma" w:eastAsia="SimSun" w:hAnsi="Tahoma" w:cs="Tahoma"/>
          <w:b/>
          <w:sz w:val="22"/>
          <w:szCs w:val="22"/>
          <w:lang w:eastAsia="zh-CN"/>
        </w:rPr>
      </w:pPr>
    </w:p>
    <w:p w:rsidR="00AA11EC" w:rsidRPr="00783F79" w:rsidRDefault="00AA11EC" w:rsidP="005C3073">
      <w:pPr>
        <w:pStyle w:val="Tekstpodstawowy"/>
        <w:tabs>
          <w:tab w:val="left" w:pos="284"/>
          <w:tab w:val="left" w:pos="426"/>
        </w:tabs>
        <w:ind w:left="567"/>
        <w:rPr>
          <w:rFonts w:ascii="Tahoma" w:eastAsia="SimSun" w:hAnsi="Tahoma" w:cs="Tahoma"/>
          <w:b/>
          <w:sz w:val="22"/>
          <w:szCs w:val="22"/>
          <w:lang w:eastAsia="zh-CN"/>
        </w:rPr>
      </w:pPr>
    </w:p>
    <w:p w:rsidR="005C3073" w:rsidRPr="00783F79" w:rsidRDefault="00804075" w:rsidP="00804075">
      <w:pPr>
        <w:pStyle w:val="Tekstpodstawowy"/>
        <w:numPr>
          <w:ilvl w:val="0"/>
          <w:numId w:val="2"/>
        </w:num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  <w:r w:rsidRPr="00783F79">
        <w:rPr>
          <w:rFonts w:ascii="Tahoma" w:eastAsia="SimSun" w:hAnsi="Tahoma" w:cs="Tahoma"/>
          <w:b/>
          <w:sz w:val="22"/>
          <w:szCs w:val="22"/>
          <w:lang w:eastAsia="zh-CN"/>
        </w:rPr>
        <w:lastRenderedPageBreak/>
        <w:t xml:space="preserve"> WYBÓR OFERTY ORAZ OGŁOSZENIE WYNIKÓW</w:t>
      </w:r>
    </w:p>
    <w:p w:rsidR="001D51D7" w:rsidRPr="00783F79" w:rsidRDefault="001D51D7" w:rsidP="00783F79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>Zamawiający w toku oceny oferty może zażądać wyjaśnień od Oferentów dot. treści zawartych w złożonej ofercie.</w:t>
      </w:r>
    </w:p>
    <w:p w:rsidR="001D51D7" w:rsidRPr="00783F79" w:rsidRDefault="001D51D7" w:rsidP="00783F79">
      <w:pPr>
        <w:pStyle w:val="Tekstpodstawowy"/>
        <w:numPr>
          <w:ilvl w:val="0"/>
          <w:numId w:val="41"/>
        </w:num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  <w:r w:rsidRPr="00783F79">
        <w:rPr>
          <w:rFonts w:ascii="Tahoma" w:eastAsia="SimSun" w:hAnsi="Tahoma" w:cs="Tahoma"/>
          <w:sz w:val="22"/>
          <w:szCs w:val="22"/>
          <w:lang w:eastAsia="zh-CN"/>
        </w:rPr>
        <w:t xml:space="preserve">W przypadku wątpliwości dot. przedmiotu zamówienia Oferent może zadać pytanie Zamawiającemu </w:t>
      </w:r>
      <w:r w:rsidR="0044031C">
        <w:rPr>
          <w:rFonts w:ascii="Tahoma" w:eastAsia="SimSun" w:hAnsi="Tahoma" w:cs="Tahoma"/>
          <w:sz w:val="22"/>
          <w:szCs w:val="22"/>
          <w:lang w:eastAsia="zh-CN"/>
        </w:rPr>
        <w:t>drogą mailową na wskazany adres.</w:t>
      </w:r>
      <w:r w:rsidRPr="00783F79">
        <w:rPr>
          <w:rFonts w:ascii="Tahoma" w:eastAsia="SimSun" w:hAnsi="Tahoma" w:cs="Tahoma"/>
          <w:sz w:val="22"/>
          <w:szCs w:val="22"/>
          <w:lang w:eastAsia="zh-CN"/>
        </w:rPr>
        <w:t xml:space="preserve"> </w:t>
      </w:r>
    </w:p>
    <w:p w:rsidR="001D51D7" w:rsidRPr="00783F79" w:rsidRDefault="001D51D7" w:rsidP="00783F79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>Zamawiający zastrzega sobie</w:t>
      </w:r>
      <w:r w:rsidR="00783F79" w:rsidRPr="00783F79">
        <w:rPr>
          <w:rFonts w:ascii="Tahoma" w:eastAsia="SimSun" w:hAnsi="Tahoma" w:cs="Tahoma"/>
          <w:lang w:eastAsia="zh-CN"/>
        </w:rPr>
        <w:t xml:space="preserve"> </w:t>
      </w:r>
      <w:r w:rsidRPr="00783F79">
        <w:rPr>
          <w:rFonts w:ascii="Tahoma" w:eastAsia="SimSun" w:hAnsi="Tahoma" w:cs="Tahoma"/>
          <w:lang w:eastAsia="zh-CN"/>
        </w:rPr>
        <w:t>możliwość zawieszenia lub całkowitego zamknięcia postępowania w przypadku wykrycia wad w zapytaniu w celu ich usunięcia</w:t>
      </w:r>
      <w:r w:rsidR="00B659CA">
        <w:rPr>
          <w:rFonts w:ascii="Tahoma" w:eastAsia="SimSun" w:hAnsi="Tahoma" w:cs="Tahoma"/>
          <w:color w:val="FF0000"/>
          <w:lang w:eastAsia="zh-CN"/>
        </w:rPr>
        <w:t>.</w:t>
      </w:r>
    </w:p>
    <w:p w:rsidR="001D51D7" w:rsidRPr="00783F79" w:rsidRDefault="001D51D7" w:rsidP="00783F79">
      <w:pPr>
        <w:pStyle w:val="Tekstpodstawowy"/>
        <w:numPr>
          <w:ilvl w:val="0"/>
          <w:numId w:val="41"/>
        </w:num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  <w:r w:rsidRPr="00783F79">
        <w:rPr>
          <w:rFonts w:ascii="Tahoma" w:eastAsia="SimSun" w:hAnsi="Tahoma" w:cs="Tahoma"/>
          <w:sz w:val="22"/>
          <w:szCs w:val="22"/>
          <w:lang w:eastAsia="zh-CN"/>
        </w:rPr>
        <w:t>Wszelkie zmiany dotyczące treści zapytania Zamawiający upubliczni na stronie</w:t>
      </w:r>
      <w:r w:rsidR="0044031C">
        <w:rPr>
          <w:rFonts w:ascii="Tahoma" w:eastAsia="SimSun" w:hAnsi="Tahoma" w:cs="Tahoma"/>
          <w:sz w:val="22"/>
          <w:szCs w:val="22"/>
          <w:lang w:eastAsia="zh-CN"/>
        </w:rPr>
        <w:t xml:space="preserve"> internetowej </w:t>
      </w:r>
      <w:hyperlink r:id="rId19" w:history="1">
        <w:r w:rsidR="0044031C" w:rsidRPr="004E2365">
          <w:rPr>
            <w:rStyle w:val="Hipercze"/>
            <w:rFonts w:ascii="Tahoma" w:eastAsia="SimSun" w:hAnsi="Tahoma" w:cs="Tahoma"/>
            <w:sz w:val="22"/>
            <w:szCs w:val="22"/>
            <w:lang w:eastAsia="zh-CN"/>
          </w:rPr>
          <w:t>www.zyrafy.com.pl</w:t>
        </w:r>
      </w:hyperlink>
      <w:r w:rsidR="0044031C">
        <w:rPr>
          <w:rFonts w:ascii="Tahoma" w:eastAsia="SimSun" w:hAnsi="Tahoma" w:cs="Tahoma"/>
          <w:sz w:val="22"/>
          <w:szCs w:val="22"/>
          <w:lang w:eastAsia="zh-CN"/>
        </w:rPr>
        <w:t xml:space="preserve">. </w:t>
      </w:r>
      <w:r w:rsidRPr="00783F79">
        <w:rPr>
          <w:rFonts w:ascii="Tahoma" w:eastAsia="SimSun" w:hAnsi="Tahoma" w:cs="Tahoma"/>
          <w:sz w:val="22"/>
          <w:szCs w:val="22"/>
          <w:lang w:eastAsia="zh-CN"/>
        </w:rPr>
        <w:t>W przypadku istotnych zmian, termin składania ofert może ulec wydłużeniu lub może zostać rozpisane nowe zapytanie.</w:t>
      </w:r>
    </w:p>
    <w:p w:rsidR="001D51D7" w:rsidRPr="00783F79" w:rsidRDefault="001D51D7" w:rsidP="00783F79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>Za najkorzystniejszą zostanie uznana oferta, która otrzyma największą ilość punktów za całość zamówienia określonego w zapytaniu ofertowym – co skutkuje tym, że Zamawiający może zlecić wykonanie przedmiotu zapytania wyłącznie jednemu wykonawcy. W przypadku, gdy najkorzystniejsza oferta będzie przekraczała cenowo budżet projektu przewidziany na wykonanie zamówienia, Zamawiający podejmie negocjacje z Oferentem, w celu dostosowania ceny do założeń projektowych. Jeśli Oferent nie podejmie negocjacji lub się z nich wycofa, Zamawiający zastrzega sobie prawo podjęcia negocjacji z kolejnym najwyżej ocenionym Oferentem.</w:t>
      </w:r>
    </w:p>
    <w:p w:rsidR="001D51D7" w:rsidRPr="00783F79" w:rsidRDefault="001D51D7" w:rsidP="00783F79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>Informacja o wynikach zapytania zostanie rozesłana mailowo do Oferentów biorących udział w postępowaniu.</w:t>
      </w:r>
    </w:p>
    <w:p w:rsidR="001D51D7" w:rsidRPr="00783F79" w:rsidRDefault="001D51D7" w:rsidP="00783F79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>Termin i miejsce podpisania umowy zostaną ustalone drogą telefoniczną między Zamawiającym a Oferentem, którego oferta zostanie wybrana.</w:t>
      </w:r>
    </w:p>
    <w:p w:rsidR="00783F79" w:rsidRDefault="001D51D7" w:rsidP="00783F79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 xml:space="preserve">Płatności dokonywane są przelewem na konto wskazane w umowie przez Zleceniobiorcę. </w:t>
      </w:r>
    </w:p>
    <w:p w:rsidR="00A77322" w:rsidRPr="003E1FC2" w:rsidRDefault="001D51D7" w:rsidP="00A77322">
      <w:pPr>
        <w:pStyle w:val="Akapitzlist"/>
        <w:numPr>
          <w:ilvl w:val="0"/>
          <w:numId w:val="41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SimSun" w:hAnsi="Tahoma" w:cs="Tahoma"/>
          <w:lang w:eastAsia="zh-CN"/>
        </w:rPr>
      </w:pPr>
      <w:r w:rsidRPr="00783F79">
        <w:rPr>
          <w:rFonts w:ascii="Tahoma" w:eastAsia="SimSun" w:hAnsi="Tahoma" w:cs="Tahoma"/>
          <w:lang w:eastAsia="zh-CN"/>
        </w:rPr>
        <w:t>Zleceniodawca dopuszcza możliwość zapłaty za część zlecenia w formie zaliczkowej, przed realizacją zlecenia.</w:t>
      </w:r>
    </w:p>
    <w:p w:rsidR="001D51D7" w:rsidRPr="00783F79" w:rsidRDefault="001D51D7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783F79">
      <w:pPr>
        <w:pStyle w:val="Tekstpodstawowy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b/>
          <w:sz w:val="22"/>
          <w:szCs w:val="22"/>
        </w:rPr>
        <w:t>POZOSTAŁE INFORMACJE</w:t>
      </w:r>
    </w:p>
    <w:p w:rsidR="00A77322" w:rsidRPr="00783F79" w:rsidRDefault="004948C3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Termin realizacji:</w:t>
      </w:r>
      <w:r w:rsidRPr="00AA11EC">
        <w:rPr>
          <w:rFonts w:ascii="Tahoma" w:hAnsi="Tahoma" w:cs="Tahoma"/>
          <w:sz w:val="22"/>
          <w:szCs w:val="22"/>
        </w:rPr>
        <w:t xml:space="preserve"> </w:t>
      </w:r>
      <w:r w:rsidR="00AA11EC" w:rsidRPr="00AA11EC">
        <w:rPr>
          <w:rFonts w:ascii="Tahoma" w:hAnsi="Tahoma" w:cs="Tahoma"/>
          <w:sz w:val="22"/>
          <w:szCs w:val="22"/>
        </w:rPr>
        <w:t>do 30.06.2019 r.</w:t>
      </w:r>
    </w:p>
    <w:p w:rsidR="00A77322" w:rsidRPr="00783F79" w:rsidRDefault="005C3073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Sposób realizacji: Zleceniobiorca zrealizuje zamówienie w sposób i terminie uzgodnionym z Zamawiającym </w:t>
      </w:r>
    </w:p>
    <w:p w:rsidR="00A77322" w:rsidRPr="00783F79" w:rsidRDefault="005C3073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Wymagane dokumenty:</w:t>
      </w:r>
    </w:p>
    <w:p w:rsidR="005C3073" w:rsidRPr="00783F79" w:rsidRDefault="0044031C" w:rsidP="00AA11EC">
      <w:pPr>
        <w:pStyle w:val="Tekstpodstawowy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</w:t>
      </w:r>
      <w:r w:rsidR="005C3073" w:rsidRPr="00783F79">
        <w:rPr>
          <w:rFonts w:ascii="Tahoma" w:hAnsi="Tahoma" w:cs="Tahoma"/>
          <w:sz w:val="22"/>
          <w:szCs w:val="22"/>
        </w:rPr>
        <w:t>ormularz ofertowy (oferta powinna być złożona przez Oferenta na formularzu załączonym do niniejszego zapytania- załącznik nr. 1</w:t>
      </w:r>
      <w:r w:rsidR="00783F79" w:rsidRPr="00783F79">
        <w:rPr>
          <w:rFonts w:ascii="Tahoma" w:hAnsi="Tahoma" w:cs="Tahoma"/>
          <w:sz w:val="22"/>
          <w:szCs w:val="22"/>
        </w:rPr>
        <w:t>)</w:t>
      </w:r>
    </w:p>
    <w:p w:rsidR="005C3073" w:rsidRPr="00783F79" w:rsidRDefault="0044031C" w:rsidP="00AA11EC">
      <w:pPr>
        <w:pStyle w:val="Tekstpodstawowy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5C3073" w:rsidRPr="00783F79">
        <w:rPr>
          <w:rFonts w:ascii="Tahoma" w:hAnsi="Tahoma" w:cs="Tahoma"/>
          <w:sz w:val="22"/>
          <w:szCs w:val="22"/>
        </w:rPr>
        <w:t>prawnienia do wykonywania określonej działalności lub czynności</w:t>
      </w:r>
    </w:p>
    <w:p w:rsidR="005C3073" w:rsidRPr="00783F79" w:rsidRDefault="0044031C" w:rsidP="00AA11EC">
      <w:pPr>
        <w:pStyle w:val="Tekstpodstawowy"/>
        <w:numPr>
          <w:ilvl w:val="0"/>
          <w:numId w:val="4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5C3073" w:rsidRPr="00783F79">
        <w:rPr>
          <w:rFonts w:ascii="Tahoma" w:hAnsi="Tahoma" w:cs="Tahoma"/>
          <w:sz w:val="22"/>
          <w:szCs w:val="22"/>
        </w:rPr>
        <w:t xml:space="preserve">świadczenie o wpisie do Rejestru Instytucji Szkoleniowych </w:t>
      </w:r>
    </w:p>
    <w:p w:rsidR="00A77322" w:rsidRPr="00783F79" w:rsidRDefault="00804075" w:rsidP="00783F79">
      <w:pPr>
        <w:pStyle w:val="Akapitzlist"/>
        <w:numPr>
          <w:ilvl w:val="0"/>
          <w:numId w:val="42"/>
        </w:numPr>
        <w:spacing w:after="0" w:line="240" w:lineRule="auto"/>
        <w:rPr>
          <w:rFonts w:ascii="Tahoma" w:eastAsia="Times New Roman" w:hAnsi="Tahoma" w:cs="Tahoma"/>
          <w:lang w:eastAsia="pl-PL"/>
        </w:rPr>
      </w:pPr>
      <w:r w:rsidRPr="00783F79">
        <w:rPr>
          <w:rFonts w:ascii="Tahoma" w:eastAsia="Times New Roman" w:hAnsi="Tahoma" w:cs="Tahoma"/>
          <w:lang w:eastAsia="pl-PL"/>
        </w:rPr>
        <w:t>Kwoty zawarte w zapytaniu powinny być wyrażone w PLN brutto</w:t>
      </w:r>
    </w:p>
    <w:p w:rsidR="00A77322" w:rsidRPr="00783F79" w:rsidRDefault="00A77322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Nie dopuszcza się składania ofert częściowych.</w:t>
      </w:r>
    </w:p>
    <w:p w:rsidR="00A77322" w:rsidRPr="00783F79" w:rsidRDefault="00A77322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Termin składania ofert upływa </w:t>
      </w:r>
      <w:r w:rsidR="00AA11EC" w:rsidRPr="00AA11EC">
        <w:rPr>
          <w:rFonts w:ascii="Tahoma" w:hAnsi="Tahoma" w:cs="Tahoma"/>
          <w:sz w:val="22"/>
          <w:szCs w:val="22"/>
        </w:rPr>
        <w:t>28</w:t>
      </w:r>
      <w:r w:rsidRPr="00AA11EC">
        <w:rPr>
          <w:rFonts w:ascii="Tahoma" w:hAnsi="Tahoma" w:cs="Tahoma"/>
          <w:sz w:val="22"/>
          <w:szCs w:val="22"/>
        </w:rPr>
        <w:t xml:space="preserve"> </w:t>
      </w:r>
      <w:r w:rsidR="00AA11EC" w:rsidRPr="00AA11EC">
        <w:rPr>
          <w:rFonts w:ascii="Tahoma" w:hAnsi="Tahoma" w:cs="Tahoma"/>
          <w:sz w:val="22"/>
          <w:szCs w:val="22"/>
        </w:rPr>
        <w:t>listopada</w:t>
      </w:r>
      <w:r w:rsidRPr="00AA11EC">
        <w:rPr>
          <w:rFonts w:ascii="Tahoma" w:hAnsi="Tahoma" w:cs="Tahoma"/>
          <w:sz w:val="22"/>
          <w:szCs w:val="22"/>
        </w:rPr>
        <w:t xml:space="preserve"> 2018r. godz</w:t>
      </w:r>
      <w:r w:rsidRPr="00783F79">
        <w:rPr>
          <w:rFonts w:ascii="Tahoma" w:hAnsi="Tahoma" w:cs="Tahoma"/>
          <w:sz w:val="22"/>
          <w:szCs w:val="22"/>
        </w:rPr>
        <w:t>. 14.00.</w:t>
      </w:r>
    </w:p>
    <w:p w:rsidR="00A77322" w:rsidRPr="00783F79" w:rsidRDefault="00A77322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Termin związania ofertą: </w:t>
      </w:r>
      <w:r w:rsidR="00783F79" w:rsidRPr="00783F79">
        <w:rPr>
          <w:rFonts w:ascii="Tahoma" w:hAnsi="Tahoma" w:cs="Tahoma"/>
          <w:sz w:val="22"/>
          <w:szCs w:val="22"/>
        </w:rPr>
        <w:t>30</w:t>
      </w:r>
      <w:r w:rsidRPr="00783F79">
        <w:rPr>
          <w:rFonts w:ascii="Tahoma" w:hAnsi="Tahoma" w:cs="Tahoma"/>
          <w:sz w:val="22"/>
          <w:szCs w:val="22"/>
        </w:rPr>
        <w:t xml:space="preserve"> dni liczonych od dnia upływu terminu do składania ofert.</w:t>
      </w:r>
    </w:p>
    <w:p w:rsidR="00A77322" w:rsidRPr="00783F79" w:rsidRDefault="00A77322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Oferty, które wpłyną po wskazanej dacie nie będą rozpatrywane.</w:t>
      </w:r>
    </w:p>
    <w:p w:rsidR="00A77322" w:rsidRPr="00783F79" w:rsidRDefault="00A77322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Dany Wykonawca może złożyć tylko jedną ofertę.</w:t>
      </w:r>
    </w:p>
    <w:p w:rsidR="00A77322" w:rsidRPr="00783F79" w:rsidRDefault="00A77322" w:rsidP="00783F79">
      <w:pPr>
        <w:pStyle w:val="Tekstpodstawowy"/>
        <w:numPr>
          <w:ilvl w:val="0"/>
          <w:numId w:val="42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 xml:space="preserve">W razie wątpliwości prosimy o kontakt: </w:t>
      </w:r>
      <w:r w:rsidR="00783F79" w:rsidRPr="00783F79">
        <w:rPr>
          <w:rFonts w:ascii="Tahoma" w:hAnsi="Tahoma" w:cs="Tahoma"/>
          <w:sz w:val="22"/>
          <w:szCs w:val="22"/>
        </w:rPr>
        <w:t>Ewelina Kwiatkowska</w:t>
      </w:r>
      <w:r w:rsidRPr="00783F79">
        <w:rPr>
          <w:rFonts w:ascii="Tahoma" w:hAnsi="Tahoma" w:cs="Tahoma"/>
          <w:sz w:val="22"/>
          <w:szCs w:val="22"/>
        </w:rPr>
        <w:t xml:space="preserve">, tel. </w:t>
      </w:r>
      <w:r w:rsidR="00783F79" w:rsidRPr="00783F79">
        <w:rPr>
          <w:rFonts w:ascii="Tahoma" w:hAnsi="Tahoma" w:cs="Tahoma"/>
          <w:sz w:val="22"/>
          <w:szCs w:val="22"/>
        </w:rPr>
        <w:t>884 818 088</w:t>
      </w:r>
      <w:r w:rsidRPr="00783F79">
        <w:rPr>
          <w:rFonts w:ascii="Tahoma" w:hAnsi="Tahoma" w:cs="Tahoma"/>
          <w:sz w:val="22"/>
          <w:szCs w:val="22"/>
        </w:rPr>
        <w:t xml:space="preserve">, </w:t>
      </w:r>
      <w:r w:rsidRPr="00783F79">
        <w:rPr>
          <w:rFonts w:ascii="Tahoma" w:hAnsi="Tahoma" w:cs="Tahoma"/>
          <w:sz w:val="22"/>
          <w:szCs w:val="22"/>
        </w:rPr>
        <w:br/>
        <w:t xml:space="preserve">mail: </w:t>
      </w:r>
      <w:hyperlink r:id="rId20" w:history="1">
        <w:r w:rsidR="00783F79" w:rsidRPr="006C635B">
          <w:rPr>
            <w:rStyle w:val="Hipercze"/>
            <w:rFonts w:ascii="Tahoma" w:hAnsi="Tahoma" w:cs="Tahoma"/>
            <w:sz w:val="22"/>
            <w:szCs w:val="22"/>
          </w:rPr>
          <w:t>ekwiatkowska@deakonsulting.pl</w:t>
        </w:r>
      </w:hyperlink>
      <w:r w:rsidR="00705F11">
        <w:rPr>
          <w:rStyle w:val="Hipercze"/>
          <w:rFonts w:ascii="Tahoma" w:hAnsi="Tahoma" w:cs="Tahoma"/>
          <w:sz w:val="22"/>
          <w:szCs w:val="22"/>
        </w:rPr>
        <w:t xml:space="preserve"> biuro@fishka.org.pl</w:t>
      </w: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lastRenderedPageBreak/>
        <w:t>Załączniki:</w:t>
      </w: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pStyle w:val="Tekstpodstawowy"/>
        <w:numPr>
          <w:ilvl w:val="0"/>
          <w:numId w:val="33"/>
        </w:numPr>
        <w:rPr>
          <w:rFonts w:ascii="Tahoma" w:hAnsi="Tahoma" w:cs="Tahoma"/>
          <w:sz w:val="22"/>
          <w:szCs w:val="22"/>
        </w:rPr>
      </w:pPr>
      <w:r w:rsidRPr="00783F79">
        <w:rPr>
          <w:rFonts w:ascii="Tahoma" w:hAnsi="Tahoma" w:cs="Tahoma"/>
          <w:sz w:val="22"/>
          <w:szCs w:val="22"/>
        </w:rPr>
        <w:t>Załącznik nr 1 – Formularz ofertowy</w:t>
      </w:r>
    </w:p>
    <w:p w:rsidR="00A77322" w:rsidRPr="00783F79" w:rsidRDefault="00A77322" w:rsidP="00A77322">
      <w:pPr>
        <w:pStyle w:val="Tekstpodstawowy"/>
        <w:rPr>
          <w:rFonts w:ascii="Tahoma" w:hAnsi="Tahoma" w:cs="Tahoma"/>
          <w:sz w:val="22"/>
          <w:szCs w:val="22"/>
        </w:rPr>
      </w:pPr>
    </w:p>
    <w:p w:rsidR="00A77322" w:rsidRPr="00783F79" w:rsidRDefault="00A77322" w:rsidP="00A77322">
      <w:pPr>
        <w:widowControl w:val="0"/>
        <w:suppressAutoHyphens/>
        <w:spacing w:line="240" w:lineRule="auto"/>
        <w:contextualSpacing/>
        <w:rPr>
          <w:rFonts w:ascii="Tahoma" w:eastAsia="Calibri" w:hAnsi="Tahoma" w:cs="Tahoma"/>
          <w:kern w:val="1"/>
        </w:rPr>
      </w:pPr>
    </w:p>
    <w:p w:rsidR="00C40831" w:rsidRPr="00783F79" w:rsidRDefault="00C40831" w:rsidP="00C40831">
      <w:pPr>
        <w:widowControl w:val="0"/>
        <w:suppressAutoHyphens/>
        <w:spacing w:line="240" w:lineRule="auto"/>
        <w:contextualSpacing/>
        <w:rPr>
          <w:rFonts w:ascii="Tahoma" w:eastAsia="Calibri" w:hAnsi="Tahoma" w:cs="Tahoma"/>
          <w:kern w:val="1"/>
        </w:rPr>
      </w:pPr>
    </w:p>
    <w:sectPr w:rsidR="00C40831" w:rsidRPr="00783F79" w:rsidSect="00365A70">
      <w:headerReference w:type="default" r:id="rId21"/>
      <w:footerReference w:type="default" r:id="rId2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E0" w:rsidRDefault="002B6BE0" w:rsidP="00365A70">
      <w:pPr>
        <w:spacing w:after="0" w:line="240" w:lineRule="auto"/>
      </w:pPr>
      <w:r>
        <w:separator/>
      </w:r>
    </w:p>
  </w:endnote>
  <w:endnote w:type="continuationSeparator" w:id="0">
    <w:p w:rsidR="002B6BE0" w:rsidRDefault="002B6BE0" w:rsidP="0036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05" w:rsidRDefault="006D6305" w:rsidP="006D6305">
    <w:r>
      <w:rPr>
        <w:noProof/>
        <w:lang w:eastAsia="pl-PL"/>
      </w:rPr>
      <w:drawing>
        <wp:anchor distT="0" distB="0" distL="0" distR="0" simplePos="0" relativeHeight="251658752" behindDoc="0" locked="0" layoutInCell="1" allowOverlap="1" wp14:anchorId="5AFF51A5" wp14:editId="0FEBFCE3">
          <wp:simplePos x="0" y="0"/>
          <wp:positionH relativeFrom="column">
            <wp:posOffset>-365760</wp:posOffset>
          </wp:positionH>
          <wp:positionV relativeFrom="paragraph">
            <wp:posOffset>293370</wp:posOffset>
          </wp:positionV>
          <wp:extent cx="2225675" cy="372110"/>
          <wp:effectExtent l="0" t="0" r="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07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372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6305" w:rsidRDefault="006D6305" w:rsidP="006D630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2079625</wp:posOffset>
              </wp:positionH>
              <wp:positionV relativeFrom="paragraph">
                <wp:posOffset>635</wp:posOffset>
              </wp:positionV>
              <wp:extent cx="3916680" cy="552450"/>
              <wp:effectExtent l="0" t="0" r="7620" b="0"/>
              <wp:wrapNone/>
              <wp:docPr id="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6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05" w:rsidRDefault="006D6305" w:rsidP="006D6305">
                          <w:pPr>
                            <w:spacing w:line="240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1B170E">
                            <w:rPr>
                              <w:b/>
                              <w:color w:val="595959" w:themeColor="text1" w:themeTint="A6"/>
                            </w:rPr>
                            <w:t>Biuro projektu:</w:t>
                          </w:r>
                          <w:r>
                            <w:rPr>
                              <w:b/>
                              <w:color w:val="595959" w:themeColor="text1" w:themeTint="A6"/>
                            </w:rPr>
                            <w:t xml:space="preserve"> 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t>ul. Lipowa 1, 62-069 Dąbrówka</w:t>
                          </w:r>
                          <w:r w:rsidRPr="001B170E">
                            <w:rPr>
                              <w:color w:val="595959" w:themeColor="text1" w:themeTint="A6"/>
                            </w:rPr>
                            <w:br/>
                            <w:t xml:space="preserve"> tel. 884 818 088, mail: </w:t>
                          </w:r>
                          <w:hyperlink r:id="rId2" w:history="1">
                            <w:r w:rsidR="00374366" w:rsidRPr="004873C7">
                              <w:rPr>
                                <w:rStyle w:val="Hipercze"/>
                              </w:rPr>
                              <w:t>biuro@deakonsulting.pl</w:t>
                            </w:r>
                          </w:hyperlink>
                        </w:p>
                        <w:p w:rsidR="00374366" w:rsidRPr="001B170E" w:rsidRDefault="00374366" w:rsidP="006D630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63.75pt;margin-top:.05pt;width:308.4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LFiQIAABQFAAAOAAAAZHJzL2Uyb0RvYy54bWysVNtu2zAMfR+wfxD0nvoyO42NOkUvyzCg&#10;2wp0+wDFkmOhsuhJSuyu2L+Pkps03QUYhvlBlkTqiIeH1Nn52CmyE8ZK0BVNTmJKhK6BS72p6JfP&#10;q9mCEuuY5kyBFhV9EJaeL1+/Ohv6UqTQguLCEATRthz6irbO9WUU2boVHbMn0AuNxgZMxxwuzSbi&#10;hg2I3qkojeN5NIDhvYFaWIu715ORLgN+04jafWoaKxxRFcXYXBhNGNd+jJZnrNwY1reyfgqD/UMU&#10;HZMaLz1AXTPHyNbIX6A6WRuw0LiTGroImkbWInBANkn8E5u7lvUicMHk2P6QJvv/YOuPu1tDJK9o&#10;RolmHUp0C0oQJ+6tg0GQxKdo6G2Jnnc9+rrxEkaUOtC1/Q3U95ZouGqZ3ogLY2BoBeMYYjgZHR2d&#10;cKwHWQ8fgONdbOsgAI2N6Xz+MCME0VGqh4M8YnSkxs03RTKfL9BUoy3P0ywP+kWs3J/ujXXvBHTE&#10;TypqUP6AznY31iEPdN27+MssKMlXUqmwMJv1lTJkx7BUVuHz1PHICzelvbMGf2wyTzsYJN7hbT7c&#10;IP1jkaRZfJkWs9V8cTrLVlk+K07jxSxOistiHmdFdr367gNMsrKVnAt9I7XYl2GS/Z3MTw0xFVAo&#10;RDJUtMjTfJLojyTj8P2OZCcddqWSXUUXBydWemHfao60WemYVNM8ehl+SBnmYP8PWQll4JWfasCN&#10;6xFRfG2sgT9gQRhAvVBafEpw0oL5RsmAbVlR+3XLjKBEvddYVEWSZb6PwyLLT1NcmGPL+tjCdI1Q&#10;FXWUTNMrN/X+tjdy0+JNUxlruMBCbGSokeeokIJfYOsFMk/PhO/t43Xwen7Mlj8AAAD//wMAUEsD&#10;BBQABgAIAAAAIQAfWozd2wAAAAcBAAAPAAAAZHJzL2Rvd25yZXYueG1sTI7BbsIwEETvlfgHa5F6&#10;qYoDBAJpHNRWKuoVygds4iWJGq+j2JDw9zUnehy90czLdqNpxZV611hWMJ9FIIhLqxuuFJx+vl43&#10;IJxH1thaJgU3crDLJ08ZptoOfKDr0VcijLBLUUHtfZdK6cqaDLqZ7YgDO9veoA+xr6TucQjjppWL&#10;KFpLgw2Hhxo7+qyp/D1ejILz9/Cy2g7F3p+SQ7z+wCYp7E2p5+n4/gbC0+gfZbjrB3XIg1NhL6yd&#10;aBUsF8kqVO9ABLyN4yWIQsEmmYPMM/nfP/8DAAD//wMAUEsBAi0AFAAGAAgAAAAhALaDOJL+AAAA&#10;4QEAABMAAAAAAAAAAAAAAAAAAAAAAFtDb250ZW50X1R5cGVzXS54bWxQSwECLQAUAAYACAAAACEA&#10;OP0h/9YAAACUAQAACwAAAAAAAAAAAAAAAAAvAQAAX3JlbHMvLnJlbHNQSwECLQAUAAYACAAAACEA&#10;2oXixYkCAAAUBQAADgAAAAAAAAAAAAAAAAAuAgAAZHJzL2Uyb0RvYy54bWxQSwECLQAUAAYACAAA&#10;ACEAH1qM3dsAAAAHAQAADwAAAAAAAAAAAAAAAADjBAAAZHJzL2Rvd25yZXYueG1sUEsFBgAAAAAE&#10;AAQA8wAAAOsFAAAAAA==&#10;" stroked="f">
              <v:textbox>
                <w:txbxContent>
                  <w:p w:rsidR="006D6305" w:rsidRDefault="006D6305" w:rsidP="006D6305">
                    <w:pPr>
                      <w:spacing w:line="240" w:lineRule="auto"/>
                      <w:jc w:val="center"/>
                      <w:rPr>
                        <w:color w:val="595959" w:themeColor="text1" w:themeTint="A6"/>
                      </w:rPr>
                    </w:pPr>
                    <w:r w:rsidRPr="001B170E">
                      <w:rPr>
                        <w:b/>
                        <w:color w:val="595959" w:themeColor="text1" w:themeTint="A6"/>
                      </w:rPr>
                      <w:t>Biuro projektu:</w:t>
                    </w:r>
                    <w:r>
                      <w:rPr>
                        <w:b/>
                        <w:color w:val="595959" w:themeColor="text1" w:themeTint="A6"/>
                      </w:rPr>
                      <w:t xml:space="preserve"> </w:t>
                    </w:r>
                    <w:r w:rsidRPr="001B170E">
                      <w:rPr>
                        <w:color w:val="595959" w:themeColor="text1" w:themeTint="A6"/>
                      </w:rPr>
                      <w:t>ul. Lipowa 1, 62-069 Dąbrówka</w:t>
                    </w:r>
                    <w:r w:rsidRPr="001B170E">
                      <w:rPr>
                        <w:color w:val="595959" w:themeColor="text1" w:themeTint="A6"/>
                      </w:rPr>
                      <w:br/>
                      <w:t xml:space="preserve"> tel. 884 818 088, mail: </w:t>
                    </w:r>
                    <w:hyperlink r:id="rId3" w:history="1">
                      <w:r w:rsidR="00374366" w:rsidRPr="004873C7">
                        <w:rPr>
                          <w:rStyle w:val="Hipercze"/>
                        </w:rPr>
                        <w:t>biuro@deakonsulting.pl</w:t>
                      </w:r>
                    </w:hyperlink>
                  </w:p>
                  <w:p w:rsidR="00374366" w:rsidRPr="001B170E" w:rsidRDefault="00374366" w:rsidP="006D6305">
                    <w:pPr>
                      <w:spacing w:line="240" w:lineRule="auto"/>
                      <w:jc w:val="center"/>
                      <w:rPr>
                        <w:b/>
                        <w:color w:val="595959" w:themeColor="text1" w:themeTint="A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-142876</wp:posOffset>
              </wp:positionV>
              <wp:extent cx="6172200" cy="0"/>
              <wp:effectExtent l="0" t="0" r="19050" b="19050"/>
              <wp:wrapNone/>
              <wp:docPr id="2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7146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-11.25pt;width:486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M/OwIAAFAEAAAOAAAAZHJzL2Uyb0RvYy54bWysVM2O2jAQvlfqO1i+QwgNLESEVZVAL9sW&#10;abcPYGwnsUhsyzYEtuqhK+2b7b5Xx+ZHbHupqubgjDOeb76Z+ZzZ7b5t0I4bK5TMcNwfYMQlVUzI&#10;KsPfHpa9CUbWEclIoyTP8IFbfDt//27W6ZQPVa0axg0CEGnTTme4dk6nUWRpzVti+0pzCc5SmZY4&#10;2JoqYoZ0gN420XAwGEedMkwbRbm18LU4OvE84Jclp+5rWVruUJNh4ObCasK69ms0n5G0MkTXgp5o&#10;kH9g0RIhIekFqiCOoK0Rf0C1ghplVen6VLWRKktBeagBqokHv1VzXxPNQy3QHKsvbbL/D5Z+2a0M&#10;EizDQ4wkaWFErz9fnumjFBsEfbXugB45jNA8ktenzcszmvqeddqmEJrLlfFV072813eKbiySKq+J&#10;rHjg/nDQABj7iOhNiN9YDZnX3WfF4AzZOhUauC9N6yGhNWgf5nS4zInvHaLwcRzfDGH4GNGzLyLp&#10;OVAb6z5x1QJ7C+MG5kRUtcuVlKAGZeKQhuzurPO0SHoO8FmlWoqmCaJoJOoyPB0NRyHAqkYw7/TH&#10;rKnWeWPQjnhZhSfUCJ7rY0ZtJQtgNSdscbIdEc3RhuSN9HhQGNA5WUfdfJ8OpovJYpL0kuF40UsG&#10;RdH7uMyT3ngZ34yKD0WeF/EPTy1O0lowxqVnd9ZwnPydRk636ai+i4ovbYjeood+AdnzO5AOk/XD&#10;PMpirdhhZc4TB9mGw6cr5u/F9R7s6x/B/BcAAAD//wMAUEsDBBQABgAIAAAAIQAsFxzK3wAAAAsB&#10;AAAPAAAAZHJzL2Rvd25yZXYueG1sTI9Na8JAEIbvhf6HZYReim5MtWqajUihB49+QK9jdkxSs7Mh&#10;uzGpv74rFNrbfDy880y6HkwtrtS6yrKC6SQCQZxbXXGh4Hj4GC9BOI+ssbZMCr7JwTp7fEgx0bbn&#10;HV33vhAhhF2CCkrvm0RKl5dk0E1sQxx2Z9sa9KFtC6lb7EO4qWUcRa/SYMXhQokNvZeUX/adUUCu&#10;m0+jzcoUx+2tf/6Mb199c1DqaTRs3kB4GvwfDHf9oA5ZcDrZjrUTtYJxvFgE9F7EcxCBWM1mLyBO&#10;vxOZpfL/D9kPAAAA//8DAFBLAQItABQABgAIAAAAIQC2gziS/gAAAOEBAAATAAAAAAAAAAAAAAAA&#10;AAAAAABbQ29udGVudF9UeXBlc10ueG1sUEsBAi0AFAAGAAgAAAAhADj9If/WAAAAlAEAAAsAAAAA&#10;AAAAAAAAAAAALwEAAF9yZWxzLy5yZWxzUEsBAi0AFAAGAAgAAAAhALvg8z87AgAAUAQAAA4AAAAA&#10;AAAAAAAAAAAALgIAAGRycy9lMm9Eb2MueG1sUEsBAi0AFAAGAAgAAAAhACwXHMrfAAAACwEAAA8A&#10;AAAAAAAAAAAAAAAAlQQAAGRycy9kb3ducmV2LnhtbFBLBQYAAAAABAAEAPMAAAChBQAAAAA=&#10;"/>
          </w:pict>
        </mc:Fallback>
      </mc:AlternateContent>
    </w:r>
  </w:p>
  <w:p w:rsidR="006D6305" w:rsidRDefault="006D6305" w:rsidP="006D6305">
    <w:pPr>
      <w:pStyle w:val="Stopka"/>
    </w:pPr>
  </w:p>
  <w:p w:rsidR="006D6305" w:rsidRDefault="006D6305">
    <w:pPr>
      <w:pStyle w:val="Stopka"/>
    </w:pPr>
    <w:r>
      <w:rPr>
        <w:noProof/>
        <w:lang w:eastAsia="pl-PL"/>
      </w:rPr>
      <w:drawing>
        <wp:inline distT="0" distB="0" distL="0" distR="0" wp14:anchorId="3F729EA2" wp14:editId="2B3C8E7C">
          <wp:extent cx="669925" cy="319012"/>
          <wp:effectExtent l="0" t="0" r="0" b="0"/>
          <wp:docPr id="3" name="Obraz 3" descr="http://www.fishka.org.pl/wp-content/uploads/fishka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ishka.org.pl/wp-content/uploads/fishka_logo-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07" cy="3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2F3A" w:rsidRDefault="004B2F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E0" w:rsidRDefault="002B6BE0" w:rsidP="00365A70">
      <w:pPr>
        <w:spacing w:after="0" w:line="240" w:lineRule="auto"/>
      </w:pPr>
      <w:r>
        <w:separator/>
      </w:r>
    </w:p>
  </w:footnote>
  <w:footnote w:type="continuationSeparator" w:id="0">
    <w:p w:rsidR="002B6BE0" w:rsidRDefault="002B6BE0" w:rsidP="0036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3A" w:rsidRDefault="005E170E" w:rsidP="00365A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2D3CF44" wp14:editId="32C329C3">
          <wp:simplePos x="0" y="0"/>
          <wp:positionH relativeFrom="column">
            <wp:posOffset>1781972</wp:posOffset>
          </wp:positionH>
          <wp:positionV relativeFrom="paragraph">
            <wp:posOffset>-163195</wp:posOffset>
          </wp:positionV>
          <wp:extent cx="1771015" cy="552450"/>
          <wp:effectExtent l="0" t="0" r="0" b="0"/>
          <wp:wrapNone/>
          <wp:docPr id="18" name="Obraz 18" descr="SWWznak kontur-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Wznak kontur- mono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770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425F150" wp14:editId="3EA74AE0">
          <wp:simplePos x="0" y="0"/>
          <wp:positionH relativeFrom="column">
            <wp:posOffset>-82712</wp:posOffset>
          </wp:positionH>
          <wp:positionV relativeFrom="paragraph">
            <wp:posOffset>-297180</wp:posOffset>
          </wp:positionV>
          <wp:extent cx="1396365" cy="73342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A" w:rsidRPr="00EF377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051C9" wp14:editId="487E60C3">
          <wp:simplePos x="0" y="0"/>
          <wp:positionH relativeFrom="column">
            <wp:posOffset>3699037</wp:posOffset>
          </wp:positionH>
          <wp:positionV relativeFrom="paragraph">
            <wp:posOffset>-182880</wp:posOffset>
          </wp:positionV>
          <wp:extent cx="2129155" cy="6286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630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436244</wp:posOffset>
              </wp:positionV>
              <wp:extent cx="6172200" cy="0"/>
              <wp:effectExtent l="0" t="0" r="19050" b="19050"/>
              <wp:wrapNone/>
              <wp:docPr id="5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668A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3.85pt;margin-top:34.35pt;width:486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UXOgIAAFAEAAAOAAAAZHJzL2Uyb0RvYy54bWysVMGO2jAQvVfqP1i+QxIKLESEVZVAL9sW&#10;abcfYGyHWCS2ZRsCW/XQlfbPdv+rY0MQ216qqjk444znzZuZ58xuD02N9txYoWSGk36MEZdUMSE3&#10;Gf72sOxNMLKOSEZqJXmGj9zi2/n7d7NWp3ygKlUzbhCASJu2OsOVczqNIksr3hDbV5pLcJbKNMTB&#10;1mwiZkgL6E0dDeJ4HLXKMG0U5dbC1+LkxPOAX5acuq9lablDdYaBmwurCevar9F8RtKNIboS9EyD&#10;/AOLhggJSS9QBXEE7Yz4A6oR1CirStenqolUWQrKQw1QTRL/Vs19RTQPtUBzrL60yf4/WPplvzJI&#10;sAyPMJKkgRG9/nx5po9SbBH01bojeuQwQvNIXp+2L89o6nvWaptCaC5XxldND/Je3ym6tUiqvCJy&#10;wwP3h6MGwMRHRG9C/MZqyLxuPysGZ8jOqdDAQ2kaDwmtQYcwp+NlTvzgEIWP4+RmAMPHiHa+iKRd&#10;oDbWfeKqAfYWxg3MidhULldSghqUSUIasr+zztMiaRfgs0q1FHUdRFFL1GZ4OhqMQoBVtWDe6Y9Z&#10;s1nntUF74mUVnlAjeK6PGbWTLIBVnLDF2XZE1CcbktfS40FhQOdsnXTzfRpPF5PFZNgbDsaL3jAu&#10;it7HZT7sjZfJzaj4UOR5kfzw1JJhWgnGuPTsOg0nw7/TyPk2ndR3UfGlDdFb9NAvINu9A+kwWT/M&#10;kyzWih1Xpps4yDYcPl8xfy+u92Bf/wjmvwAAAP//AwBQSwMEFAAGAAgAAAAhAA1D7avfAAAACQEA&#10;AA8AAABkcnMvZG93bnJldi54bWxMj01vwjAMhu+T9h8iT+IyQUrH+ChNEULaYccB0q6hMW2hcaom&#10;pR2/fp522E6W7UevH6ebwdbihq2vHCmYTiIQSLkzFRUKjoe38RKED5qMrh2hgi/0sMkeH1KdGNfT&#10;B972oRAcQj7RCsoQmkRKn5dotZ+4Bol3Z9daHbhtC2la3XO4rWUcRXNpdUV8odQN7krMr/vOKkDf&#10;vU6j7coWx/d7//wZ3y99c1Bq9DRs1yACDuEPhh99VoeMnU6uI+NFrWAcLxaMKpgvuTKwms1eQJx+&#10;BzJL5f8Psm8AAAD//wMAUEsBAi0AFAAGAAgAAAAhALaDOJL+AAAA4QEAABMAAAAAAAAAAAAAAAAA&#10;AAAAAFtDb250ZW50X1R5cGVzXS54bWxQSwECLQAUAAYACAAAACEAOP0h/9YAAACUAQAACwAAAAAA&#10;AAAAAAAAAAAvAQAAX3JlbHMvLnJlbHNQSwECLQAUAAYACAAAACEAwXsFFzoCAABQBAAADgAAAAAA&#10;AAAAAAAAAAAuAgAAZHJzL2Uyb0RvYy54bWxQSwECLQAUAAYACAAAACEADUPtq98AAAAJAQAADwAA&#10;AAAAAAAAAAAAAACUBAAAZHJzL2Rvd25yZXYueG1sUEsFBgAAAAAEAAQA8wAAAKAFAAAAAA==&#10;"/>
          </w:pict>
        </mc:Fallback>
      </mc:AlternateContent>
    </w:r>
  </w:p>
  <w:p w:rsidR="004B2F3A" w:rsidRDefault="004B2F3A">
    <w:pPr>
      <w:pStyle w:val="Nagwek"/>
    </w:pPr>
  </w:p>
  <w:p w:rsidR="004B2F3A" w:rsidRDefault="004B2F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D52"/>
    <w:multiLevelType w:val="hybridMultilevel"/>
    <w:tmpl w:val="BF18A102"/>
    <w:lvl w:ilvl="0" w:tplc="090C89D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614"/>
    <w:multiLevelType w:val="hybridMultilevel"/>
    <w:tmpl w:val="0326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82DEB"/>
    <w:multiLevelType w:val="hybridMultilevel"/>
    <w:tmpl w:val="0BDEBC1A"/>
    <w:lvl w:ilvl="0" w:tplc="A066E8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5A1D62"/>
    <w:multiLevelType w:val="hybridMultilevel"/>
    <w:tmpl w:val="27BE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C3A5F"/>
    <w:multiLevelType w:val="hybridMultilevel"/>
    <w:tmpl w:val="0A8601C8"/>
    <w:lvl w:ilvl="0" w:tplc="B27A9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205C35"/>
    <w:multiLevelType w:val="hybridMultilevel"/>
    <w:tmpl w:val="C2581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60A23"/>
    <w:multiLevelType w:val="hybridMultilevel"/>
    <w:tmpl w:val="30B85FAA"/>
    <w:lvl w:ilvl="0" w:tplc="A7B6974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0FB6750E"/>
    <w:multiLevelType w:val="hybridMultilevel"/>
    <w:tmpl w:val="BD96B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2A2"/>
    <w:multiLevelType w:val="multilevel"/>
    <w:tmpl w:val="8F82FF9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2F27153"/>
    <w:multiLevelType w:val="hybridMultilevel"/>
    <w:tmpl w:val="CB18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209D"/>
    <w:multiLevelType w:val="hybridMultilevel"/>
    <w:tmpl w:val="D292ECDA"/>
    <w:lvl w:ilvl="0" w:tplc="7C94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37633"/>
    <w:multiLevelType w:val="hybridMultilevel"/>
    <w:tmpl w:val="AFEA3A74"/>
    <w:lvl w:ilvl="0" w:tplc="32369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E763D"/>
    <w:multiLevelType w:val="hybridMultilevel"/>
    <w:tmpl w:val="80B89ED0"/>
    <w:lvl w:ilvl="0" w:tplc="4830E5C8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5399B"/>
    <w:multiLevelType w:val="multilevel"/>
    <w:tmpl w:val="6686A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D458D0"/>
    <w:multiLevelType w:val="hybridMultilevel"/>
    <w:tmpl w:val="97A62622"/>
    <w:lvl w:ilvl="0" w:tplc="E862AB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51B3A"/>
    <w:multiLevelType w:val="multilevel"/>
    <w:tmpl w:val="0EDA1FE2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05E4C49"/>
    <w:multiLevelType w:val="hybridMultilevel"/>
    <w:tmpl w:val="A9CA2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A75E55"/>
    <w:multiLevelType w:val="hybridMultilevel"/>
    <w:tmpl w:val="65E09D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8E64A5"/>
    <w:multiLevelType w:val="hybridMultilevel"/>
    <w:tmpl w:val="9EBAF096"/>
    <w:lvl w:ilvl="0" w:tplc="32369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A158D3"/>
    <w:multiLevelType w:val="multilevel"/>
    <w:tmpl w:val="BB182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53E2E"/>
    <w:multiLevelType w:val="hybridMultilevel"/>
    <w:tmpl w:val="451C908C"/>
    <w:lvl w:ilvl="0" w:tplc="BBB496BC">
      <w:start w:val="1"/>
      <w:numFmt w:val="decimal"/>
      <w:lvlText w:val="%1."/>
      <w:lvlJc w:val="left"/>
      <w:pPr>
        <w:ind w:left="1222" w:hanging="360"/>
      </w:pPr>
      <w:rPr>
        <w:rFonts w:ascii="Calibri" w:eastAsia="SimSun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46D80EBA"/>
    <w:multiLevelType w:val="multilevel"/>
    <w:tmpl w:val="496E9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0C2BF8"/>
    <w:multiLevelType w:val="hybridMultilevel"/>
    <w:tmpl w:val="1FC654B4"/>
    <w:lvl w:ilvl="0" w:tplc="B7A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C3A6B"/>
    <w:multiLevelType w:val="multilevel"/>
    <w:tmpl w:val="B5ECC5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>
    <w:nsid w:val="4ABD74EB"/>
    <w:multiLevelType w:val="multilevel"/>
    <w:tmpl w:val="73526BE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>
    <w:nsid w:val="4D532949"/>
    <w:multiLevelType w:val="multilevel"/>
    <w:tmpl w:val="2DA80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471158"/>
    <w:multiLevelType w:val="hybridMultilevel"/>
    <w:tmpl w:val="2306E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554AE"/>
    <w:multiLevelType w:val="multilevel"/>
    <w:tmpl w:val="AB30C2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8914BC"/>
    <w:multiLevelType w:val="hybridMultilevel"/>
    <w:tmpl w:val="603EA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24E37"/>
    <w:multiLevelType w:val="hybridMultilevel"/>
    <w:tmpl w:val="D86421CC"/>
    <w:lvl w:ilvl="0" w:tplc="B27A9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C725F"/>
    <w:multiLevelType w:val="hybridMultilevel"/>
    <w:tmpl w:val="30B85FAA"/>
    <w:lvl w:ilvl="0" w:tplc="A7B6974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E8D2293"/>
    <w:multiLevelType w:val="hybridMultilevel"/>
    <w:tmpl w:val="30E426D0"/>
    <w:lvl w:ilvl="0" w:tplc="32369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B6604"/>
    <w:multiLevelType w:val="hybridMultilevel"/>
    <w:tmpl w:val="F800E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B4F55"/>
    <w:multiLevelType w:val="hybridMultilevel"/>
    <w:tmpl w:val="6D8863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391251"/>
    <w:multiLevelType w:val="hybridMultilevel"/>
    <w:tmpl w:val="7928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C2522"/>
    <w:multiLevelType w:val="hybridMultilevel"/>
    <w:tmpl w:val="22C40F72"/>
    <w:lvl w:ilvl="0" w:tplc="47E46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5692F"/>
    <w:multiLevelType w:val="multilevel"/>
    <w:tmpl w:val="F766A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7">
    <w:nsid w:val="760B605E"/>
    <w:multiLevelType w:val="multilevel"/>
    <w:tmpl w:val="96CCB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56583"/>
    <w:multiLevelType w:val="hybridMultilevel"/>
    <w:tmpl w:val="4D4E2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A740F"/>
    <w:multiLevelType w:val="hybridMultilevel"/>
    <w:tmpl w:val="AB14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E47CB"/>
    <w:multiLevelType w:val="hybridMultilevel"/>
    <w:tmpl w:val="DFC048E8"/>
    <w:lvl w:ilvl="0" w:tplc="32369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359B3"/>
    <w:multiLevelType w:val="hybridMultilevel"/>
    <w:tmpl w:val="DF36DFD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A13D1"/>
    <w:multiLevelType w:val="hybridMultilevel"/>
    <w:tmpl w:val="B5D2DF56"/>
    <w:lvl w:ilvl="0" w:tplc="415018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9"/>
  </w:num>
  <w:num w:numId="5">
    <w:abstractNumId w:val="7"/>
  </w:num>
  <w:num w:numId="6">
    <w:abstractNumId w:val="35"/>
  </w:num>
  <w:num w:numId="7">
    <w:abstractNumId w:val="34"/>
  </w:num>
  <w:num w:numId="8">
    <w:abstractNumId w:val="32"/>
  </w:num>
  <w:num w:numId="9">
    <w:abstractNumId w:val="4"/>
  </w:num>
  <w:num w:numId="10">
    <w:abstractNumId w:val="33"/>
  </w:num>
  <w:num w:numId="11">
    <w:abstractNumId w:val="22"/>
  </w:num>
  <w:num w:numId="12">
    <w:abstractNumId w:val="28"/>
  </w:num>
  <w:num w:numId="13">
    <w:abstractNumId w:val="10"/>
  </w:num>
  <w:num w:numId="14">
    <w:abstractNumId w:val="16"/>
  </w:num>
  <w:num w:numId="15">
    <w:abstractNumId w:val="9"/>
  </w:num>
  <w:num w:numId="16">
    <w:abstractNumId w:val="17"/>
  </w:num>
  <w:num w:numId="17">
    <w:abstractNumId w:val="38"/>
  </w:num>
  <w:num w:numId="18">
    <w:abstractNumId w:val="3"/>
  </w:num>
  <w:num w:numId="19">
    <w:abstractNumId w:val="39"/>
  </w:num>
  <w:num w:numId="20">
    <w:abstractNumId w:val="2"/>
  </w:num>
  <w:num w:numId="21">
    <w:abstractNumId w:val="42"/>
  </w:num>
  <w:num w:numId="22">
    <w:abstractNumId w:val="36"/>
  </w:num>
  <w:num w:numId="23">
    <w:abstractNumId w:val="24"/>
  </w:num>
  <w:num w:numId="24">
    <w:abstractNumId w:val="23"/>
  </w:num>
  <w:num w:numId="25">
    <w:abstractNumId w:val="13"/>
  </w:num>
  <w:num w:numId="26">
    <w:abstractNumId w:val="27"/>
  </w:num>
  <w:num w:numId="27">
    <w:abstractNumId w:val="21"/>
  </w:num>
  <w:num w:numId="28">
    <w:abstractNumId w:val="8"/>
  </w:num>
  <w:num w:numId="29">
    <w:abstractNumId w:val="19"/>
  </w:num>
  <w:num w:numId="30">
    <w:abstractNumId w:val="37"/>
  </w:num>
  <w:num w:numId="31">
    <w:abstractNumId w:val="25"/>
  </w:num>
  <w:num w:numId="32">
    <w:abstractNumId w:val="1"/>
  </w:num>
  <w:num w:numId="33">
    <w:abstractNumId w:val="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11"/>
  </w:num>
  <w:num w:numId="38">
    <w:abstractNumId w:val="20"/>
  </w:num>
  <w:num w:numId="39">
    <w:abstractNumId w:val="6"/>
  </w:num>
  <w:num w:numId="40">
    <w:abstractNumId w:val="30"/>
  </w:num>
  <w:num w:numId="41">
    <w:abstractNumId w:val="40"/>
  </w:num>
  <w:num w:numId="42">
    <w:abstractNumId w:val="3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B"/>
    <w:rsid w:val="0005221D"/>
    <w:rsid w:val="000762F4"/>
    <w:rsid w:val="000B262C"/>
    <w:rsid w:val="000C230D"/>
    <w:rsid w:val="000F639A"/>
    <w:rsid w:val="00101849"/>
    <w:rsid w:val="00127982"/>
    <w:rsid w:val="00145D02"/>
    <w:rsid w:val="00166472"/>
    <w:rsid w:val="001B0352"/>
    <w:rsid w:val="001B170E"/>
    <w:rsid w:val="001D51D7"/>
    <w:rsid w:val="00211FF3"/>
    <w:rsid w:val="00233F2A"/>
    <w:rsid w:val="002A3F19"/>
    <w:rsid w:val="002B6BE0"/>
    <w:rsid w:val="00303539"/>
    <w:rsid w:val="003118A7"/>
    <w:rsid w:val="00365A70"/>
    <w:rsid w:val="00374366"/>
    <w:rsid w:val="00386B26"/>
    <w:rsid w:val="003E1FC2"/>
    <w:rsid w:val="0044031C"/>
    <w:rsid w:val="0045656A"/>
    <w:rsid w:val="004602C1"/>
    <w:rsid w:val="004948C3"/>
    <w:rsid w:val="004B1B8A"/>
    <w:rsid w:val="004B2F3A"/>
    <w:rsid w:val="004B67C6"/>
    <w:rsid w:val="005102CA"/>
    <w:rsid w:val="00525AF7"/>
    <w:rsid w:val="0053078D"/>
    <w:rsid w:val="005578B8"/>
    <w:rsid w:val="00584DA9"/>
    <w:rsid w:val="005A0A5B"/>
    <w:rsid w:val="005B3ED7"/>
    <w:rsid w:val="005C3073"/>
    <w:rsid w:val="005D7CA1"/>
    <w:rsid w:val="005E170E"/>
    <w:rsid w:val="006078FB"/>
    <w:rsid w:val="00633334"/>
    <w:rsid w:val="006333A3"/>
    <w:rsid w:val="0069194E"/>
    <w:rsid w:val="00697B2A"/>
    <w:rsid w:val="006A1ABD"/>
    <w:rsid w:val="006C6D3F"/>
    <w:rsid w:val="006D014B"/>
    <w:rsid w:val="006D6305"/>
    <w:rsid w:val="00705F11"/>
    <w:rsid w:val="00730B45"/>
    <w:rsid w:val="00736EF3"/>
    <w:rsid w:val="00753940"/>
    <w:rsid w:val="00756223"/>
    <w:rsid w:val="00756B60"/>
    <w:rsid w:val="007663EB"/>
    <w:rsid w:val="00783F79"/>
    <w:rsid w:val="007A5669"/>
    <w:rsid w:val="007C1804"/>
    <w:rsid w:val="007E4CA4"/>
    <w:rsid w:val="00804075"/>
    <w:rsid w:val="00805470"/>
    <w:rsid w:val="00813DE0"/>
    <w:rsid w:val="0081662B"/>
    <w:rsid w:val="00820ED5"/>
    <w:rsid w:val="00870259"/>
    <w:rsid w:val="008C36B8"/>
    <w:rsid w:val="008D7792"/>
    <w:rsid w:val="008E3226"/>
    <w:rsid w:val="008E33DB"/>
    <w:rsid w:val="009028CE"/>
    <w:rsid w:val="009102EC"/>
    <w:rsid w:val="00923A18"/>
    <w:rsid w:val="0092599E"/>
    <w:rsid w:val="0094022F"/>
    <w:rsid w:val="00981C3A"/>
    <w:rsid w:val="00981ED6"/>
    <w:rsid w:val="009F1181"/>
    <w:rsid w:val="009F1318"/>
    <w:rsid w:val="009F63D8"/>
    <w:rsid w:val="00A1546D"/>
    <w:rsid w:val="00A32C26"/>
    <w:rsid w:val="00A42B30"/>
    <w:rsid w:val="00A7172C"/>
    <w:rsid w:val="00A77322"/>
    <w:rsid w:val="00AA11EC"/>
    <w:rsid w:val="00AB46AC"/>
    <w:rsid w:val="00AC6C34"/>
    <w:rsid w:val="00AD654D"/>
    <w:rsid w:val="00B35E45"/>
    <w:rsid w:val="00B37AAA"/>
    <w:rsid w:val="00B37E5E"/>
    <w:rsid w:val="00B53598"/>
    <w:rsid w:val="00B57908"/>
    <w:rsid w:val="00B659CA"/>
    <w:rsid w:val="00B951C0"/>
    <w:rsid w:val="00BA1873"/>
    <w:rsid w:val="00BA26FD"/>
    <w:rsid w:val="00C222A9"/>
    <w:rsid w:val="00C33887"/>
    <w:rsid w:val="00C40831"/>
    <w:rsid w:val="00C547ED"/>
    <w:rsid w:val="00C671CB"/>
    <w:rsid w:val="00D718F0"/>
    <w:rsid w:val="00E0514A"/>
    <w:rsid w:val="00E25A9B"/>
    <w:rsid w:val="00E63A8E"/>
    <w:rsid w:val="00E64993"/>
    <w:rsid w:val="00E8218B"/>
    <w:rsid w:val="00E976D8"/>
    <w:rsid w:val="00EB29B7"/>
    <w:rsid w:val="00ED6C6D"/>
    <w:rsid w:val="00F33715"/>
    <w:rsid w:val="00F3610D"/>
    <w:rsid w:val="00FA6B43"/>
    <w:rsid w:val="00FD118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A70"/>
  </w:style>
  <w:style w:type="paragraph" w:styleId="Stopka">
    <w:name w:val="footer"/>
    <w:basedOn w:val="Normalny"/>
    <w:link w:val="StopkaZnak"/>
    <w:uiPriority w:val="99"/>
    <w:unhideWhenUsed/>
    <w:rsid w:val="0036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A70"/>
  </w:style>
  <w:style w:type="paragraph" w:styleId="Tekstpodstawowy">
    <w:name w:val="Body Text"/>
    <w:aliases w:val="wypunktowanie"/>
    <w:basedOn w:val="Normalny"/>
    <w:link w:val="TekstpodstawowyZnak"/>
    <w:rsid w:val="00B35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B35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11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B2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dge">
    <w:name w:val="badge"/>
    <w:basedOn w:val="Domylnaczcionkaakapitu"/>
    <w:rsid w:val="000B262C"/>
  </w:style>
  <w:style w:type="paragraph" w:customStyle="1" w:styleId="Default">
    <w:name w:val="Default"/>
    <w:rsid w:val="000522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C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zp.pl/kody-cpv/szczegoly/uslugi-szkolenia-technicznego-8950/" TargetMode="External"/><Relationship Id="rId18" Type="http://schemas.openxmlformats.org/officeDocument/2006/relationships/hyperlink" Target="mailto:biuro@fishka.org.p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ortalzp.pl/kody-cpv/szczegoly/uslugi-szkolenia-przemyslowego-8949/" TargetMode="External"/><Relationship Id="rId17" Type="http://schemas.openxmlformats.org/officeDocument/2006/relationships/hyperlink" Target="mailto:biuro@fishka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zp.pl/kody-cpv/szczegoly/uslugi-szkolenia-w-dziedzinie-srodowiska-naturalnego-8955/" TargetMode="External"/><Relationship Id="rId20" Type="http://schemas.openxmlformats.org/officeDocument/2006/relationships/hyperlink" Target="mailto:ekwiatkowska@deakonsultin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zp.pl/kody-cpv/szczegoly/uslugi-szkolenia-przemyslowego-i-technicznego-8948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ortalzp.pl/kody-cpv/szczegoly/uslugi-szkolenia-komputerowego-895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alzp.pl/kody-cpv/szczegoly/uslugi-szkolenia-zawodowego-8947/" TargetMode="External"/><Relationship Id="rId19" Type="http://schemas.openxmlformats.org/officeDocument/2006/relationships/hyperlink" Target="http://www.zyrafy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zp.pl/kody-cpv/szczegoly/uslugi-szkolenia-specjalistycznego-8940/" TargetMode="External"/><Relationship Id="rId14" Type="http://schemas.openxmlformats.org/officeDocument/2006/relationships/hyperlink" Target="http://www.portalzp.pl/kody-cpv/szczegoly/uslugi-szkolenia-w-dziedzinie-zarzadzania-8951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deakonsulting.pl" TargetMode="External"/><Relationship Id="rId2" Type="http://schemas.openxmlformats.org/officeDocument/2006/relationships/hyperlink" Target="mailto:biuro@deakonsulting.pl" TargetMode="External"/><Relationship Id="rId1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0A86-51D9-4332-A9D9-198D218B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1277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DEA</cp:lastModifiedBy>
  <cp:revision>5</cp:revision>
  <cp:lastPrinted>2016-08-02T15:56:00Z</cp:lastPrinted>
  <dcterms:created xsi:type="dcterms:W3CDTF">2018-11-21T10:17:00Z</dcterms:created>
  <dcterms:modified xsi:type="dcterms:W3CDTF">2018-11-22T08:50:00Z</dcterms:modified>
</cp:coreProperties>
</file>